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EB" w:rsidRPr="00654E5A" w:rsidRDefault="002529EB" w:rsidP="002529EB">
      <w:pPr>
        <w:pBdr>
          <w:bottom w:val="single" w:sz="12" w:space="6" w:color="CCCCCC"/>
        </w:pBdr>
        <w:shd w:val="clear" w:color="auto" w:fill="FFFFFF"/>
        <w:jc w:val="both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654E5A">
        <w:rPr>
          <w:rFonts w:ascii="Arial" w:eastAsia="Times New Roman" w:hAnsi="Arial" w:cs="Arial"/>
          <w:kern w:val="36"/>
          <w:sz w:val="24"/>
          <w:szCs w:val="24"/>
          <w:lang w:eastAsia="ru-RU"/>
        </w:rPr>
        <w:t>Нюрнбергский процесс</w:t>
      </w:r>
    </w:p>
    <w:p w:rsidR="002529EB" w:rsidRPr="00654E5A" w:rsidRDefault="002529EB" w:rsidP="002529EB">
      <w:pPr>
        <w:shd w:val="clear" w:color="auto" w:fill="FFFFFF"/>
        <w:spacing w:line="263" w:lineRule="atLeast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4E5A">
        <w:rPr>
          <w:rFonts w:ascii="Arial" w:eastAsia="Times New Roman" w:hAnsi="Arial" w:cs="Arial"/>
          <w:sz w:val="24"/>
          <w:szCs w:val="24"/>
          <w:lang w:eastAsia="ru-RU"/>
        </w:rPr>
        <w:t>Человечество давно научилось судить отдельных злодеев, преступные гру</w:t>
      </w:r>
      <w:r w:rsidRPr="00654E5A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654E5A">
        <w:rPr>
          <w:rFonts w:ascii="Arial" w:eastAsia="Times New Roman" w:hAnsi="Arial" w:cs="Arial"/>
          <w:sz w:val="24"/>
          <w:szCs w:val="24"/>
          <w:lang w:eastAsia="ru-RU"/>
        </w:rPr>
        <w:t>пировки, бандитские и незаконные вооруженные формирования. Международный военный трибунал в Нюрнберге стал первым в истории опытом осуждения пр</w:t>
      </w:r>
      <w:r w:rsidRPr="00654E5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54E5A">
        <w:rPr>
          <w:rFonts w:ascii="Arial" w:eastAsia="Times New Roman" w:hAnsi="Arial" w:cs="Arial"/>
          <w:sz w:val="24"/>
          <w:szCs w:val="24"/>
          <w:lang w:eastAsia="ru-RU"/>
        </w:rPr>
        <w:t>ступлений государственного масштаба — правящего режима, его карательных и</w:t>
      </w:r>
      <w:r w:rsidRPr="00654E5A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54E5A">
        <w:rPr>
          <w:rFonts w:ascii="Arial" w:eastAsia="Times New Roman" w:hAnsi="Arial" w:cs="Arial"/>
          <w:sz w:val="24"/>
          <w:szCs w:val="24"/>
          <w:lang w:eastAsia="ru-RU"/>
        </w:rPr>
        <w:t>ститутов, высших политических и военных деятелей. С тех пор прошло 7</w:t>
      </w:r>
      <w:r w:rsidR="0062233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654E5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622337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Pr="00654E5A">
        <w:rPr>
          <w:rFonts w:ascii="Arial" w:eastAsia="Times New Roman" w:hAnsi="Arial" w:cs="Arial"/>
          <w:sz w:val="24"/>
          <w:szCs w:val="24"/>
          <w:lang w:eastAsia="ru-RU"/>
        </w:rPr>
        <w:t>...</w:t>
      </w:r>
    </w:p>
    <w:p w:rsidR="009F2150" w:rsidRPr="002529EB" w:rsidRDefault="009F2150" w:rsidP="002529EB">
      <w:pPr>
        <w:shd w:val="clear" w:color="auto" w:fill="FFFFFF"/>
        <w:spacing w:line="263" w:lineRule="atLeast"/>
        <w:ind w:firstLine="426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29EB" w:rsidRPr="002529EB" w:rsidRDefault="002529EB" w:rsidP="002529EB">
      <w:pPr>
        <w:shd w:val="clear" w:color="auto" w:fill="FFFFFF"/>
        <w:spacing w:line="263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29EB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5716905" cy="3848735"/>
            <wp:effectExtent l="19050" t="0" r="0" b="0"/>
            <wp:docPr id="1" name="Рисунок 1" descr="http://genproc.gov.ru/img/nunberg_bi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nproc.gov.ru/img/nunberg_big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84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150" w:rsidRDefault="009F2150" w:rsidP="002529EB">
      <w:pPr>
        <w:shd w:val="clear" w:color="auto" w:fill="FFFFFF"/>
        <w:spacing w:line="263" w:lineRule="atLeast"/>
        <w:ind w:firstLine="426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B339F" w:rsidRPr="00654E5A" w:rsidRDefault="000B339F" w:rsidP="000112CE">
      <w:pPr>
        <w:pStyle w:val="a8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4E5A">
        <w:rPr>
          <w:rFonts w:ascii="Times New Roman" w:hAnsi="Times New Roman" w:cs="Times New Roman"/>
          <w:sz w:val="28"/>
          <w:szCs w:val="28"/>
        </w:rPr>
        <w:t>2 сентября 1945 года закончилась</w:t>
      </w:r>
      <w:proofErr w:type="gramStart"/>
      <w:r w:rsidRPr="00654E5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54E5A">
        <w:rPr>
          <w:rFonts w:ascii="Times New Roman" w:hAnsi="Times New Roman" w:cs="Times New Roman"/>
          <w:sz w:val="28"/>
          <w:szCs w:val="28"/>
        </w:rPr>
        <w:t>торая мировая война, которая пр</w:t>
      </w:r>
      <w:r w:rsidRPr="00654E5A">
        <w:rPr>
          <w:rFonts w:ascii="Times New Roman" w:hAnsi="Times New Roman" w:cs="Times New Roman"/>
          <w:sz w:val="28"/>
          <w:szCs w:val="28"/>
        </w:rPr>
        <w:t>о</w:t>
      </w:r>
      <w:r w:rsidRPr="00654E5A">
        <w:rPr>
          <w:rFonts w:ascii="Times New Roman" w:hAnsi="Times New Roman" w:cs="Times New Roman"/>
          <w:sz w:val="28"/>
          <w:szCs w:val="28"/>
        </w:rPr>
        <w:t>должалась 6 лет и в которой участвовало 62 государств из 73 существующих на тот момент. Площадь военных действий была свыше 22 млн. км, в воор</w:t>
      </w:r>
      <w:r w:rsidRPr="00654E5A">
        <w:rPr>
          <w:rFonts w:ascii="Times New Roman" w:hAnsi="Times New Roman" w:cs="Times New Roman"/>
          <w:sz w:val="28"/>
          <w:szCs w:val="28"/>
        </w:rPr>
        <w:t>у</w:t>
      </w:r>
      <w:r w:rsidRPr="00654E5A">
        <w:rPr>
          <w:rFonts w:ascii="Times New Roman" w:hAnsi="Times New Roman" w:cs="Times New Roman"/>
          <w:sz w:val="28"/>
          <w:szCs w:val="28"/>
        </w:rPr>
        <w:t xml:space="preserve">женные силы мобилизовано 110 млн. человек. Убито и умерло от ран более 50 млн. человек, остались инвалидами и были ранены 90 млн. человек. </w:t>
      </w:r>
    </w:p>
    <w:p w:rsidR="000A4E28" w:rsidRPr="00654E5A" w:rsidRDefault="000A4E28" w:rsidP="000112CE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654E5A">
        <w:rPr>
          <w:sz w:val="28"/>
          <w:szCs w:val="28"/>
        </w:rPr>
        <w:t>Война против фашизма в Европе закончилась не только взятием Берлина и подписанием акта безоговорочной капитуляции Германии. Её закономе</w:t>
      </w:r>
      <w:r w:rsidRPr="00654E5A">
        <w:rPr>
          <w:sz w:val="28"/>
          <w:szCs w:val="28"/>
        </w:rPr>
        <w:t>р</w:t>
      </w:r>
      <w:r w:rsidRPr="00654E5A">
        <w:rPr>
          <w:sz w:val="28"/>
          <w:szCs w:val="28"/>
        </w:rPr>
        <w:t xml:space="preserve">ным финалом стал и Нюрнбергский процесс. Спустя 70 лет этот процесс продолжает вызывать к себе интерес. </w:t>
      </w:r>
    </w:p>
    <w:p w:rsidR="000B339F" w:rsidRPr="00654E5A" w:rsidRDefault="000B339F" w:rsidP="000112CE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4E5A">
        <w:rPr>
          <w:rFonts w:ascii="Times New Roman" w:hAnsi="Times New Roman" w:cs="Times New Roman"/>
          <w:sz w:val="28"/>
          <w:szCs w:val="28"/>
        </w:rPr>
        <w:t>Весь мир осознавал, что фашисты, развязавшие войну, являются престу</w:t>
      </w:r>
      <w:r w:rsidRPr="00654E5A">
        <w:rPr>
          <w:rFonts w:ascii="Times New Roman" w:hAnsi="Times New Roman" w:cs="Times New Roman"/>
          <w:sz w:val="28"/>
          <w:szCs w:val="28"/>
        </w:rPr>
        <w:t>п</w:t>
      </w:r>
      <w:r w:rsidRPr="00654E5A">
        <w:rPr>
          <w:rFonts w:ascii="Times New Roman" w:hAnsi="Times New Roman" w:cs="Times New Roman"/>
          <w:sz w:val="28"/>
          <w:szCs w:val="28"/>
        </w:rPr>
        <w:t xml:space="preserve">никами. А преступников за их деяния судят. Эти преступники совершили преступление против народов всей земли, </w:t>
      </w:r>
      <w:proofErr w:type="gramStart"/>
      <w:r w:rsidRPr="00654E5A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654E5A">
        <w:rPr>
          <w:rFonts w:ascii="Times New Roman" w:hAnsi="Times New Roman" w:cs="Times New Roman"/>
          <w:sz w:val="28"/>
          <w:szCs w:val="28"/>
        </w:rPr>
        <w:t xml:space="preserve"> и суд должен быть межд</w:t>
      </w:r>
      <w:r w:rsidRPr="00654E5A">
        <w:rPr>
          <w:rFonts w:ascii="Times New Roman" w:hAnsi="Times New Roman" w:cs="Times New Roman"/>
          <w:sz w:val="28"/>
          <w:szCs w:val="28"/>
        </w:rPr>
        <w:t>у</w:t>
      </w:r>
      <w:r w:rsidRPr="00654E5A">
        <w:rPr>
          <w:rFonts w:ascii="Times New Roman" w:hAnsi="Times New Roman" w:cs="Times New Roman"/>
          <w:sz w:val="28"/>
          <w:szCs w:val="28"/>
        </w:rPr>
        <w:t>народным. Судить предстояло военных преступников – а это трибунал. Ме</w:t>
      </w:r>
      <w:r w:rsidRPr="00654E5A">
        <w:rPr>
          <w:rFonts w:ascii="Times New Roman" w:hAnsi="Times New Roman" w:cs="Times New Roman"/>
          <w:sz w:val="28"/>
          <w:szCs w:val="28"/>
        </w:rPr>
        <w:t>ж</w:t>
      </w:r>
      <w:r w:rsidRPr="00654E5A">
        <w:rPr>
          <w:rFonts w:ascii="Times New Roman" w:hAnsi="Times New Roman" w:cs="Times New Roman"/>
          <w:sz w:val="28"/>
          <w:szCs w:val="28"/>
        </w:rPr>
        <w:t>дународный трибунал. Вроде бы всё ясно и просто. Но на самом деле Нюр</w:t>
      </w:r>
      <w:r w:rsidRPr="00654E5A">
        <w:rPr>
          <w:rFonts w:ascii="Times New Roman" w:hAnsi="Times New Roman" w:cs="Times New Roman"/>
          <w:sz w:val="28"/>
          <w:szCs w:val="28"/>
        </w:rPr>
        <w:t>н</w:t>
      </w:r>
      <w:r w:rsidRPr="00654E5A">
        <w:rPr>
          <w:rFonts w:ascii="Times New Roman" w:hAnsi="Times New Roman" w:cs="Times New Roman"/>
          <w:sz w:val="28"/>
          <w:szCs w:val="28"/>
        </w:rPr>
        <w:t>бергск</w:t>
      </w:r>
      <w:r w:rsidR="009455B3" w:rsidRPr="00654E5A">
        <w:rPr>
          <w:rFonts w:ascii="Times New Roman" w:hAnsi="Times New Roman" w:cs="Times New Roman"/>
          <w:sz w:val="28"/>
          <w:szCs w:val="28"/>
        </w:rPr>
        <w:t xml:space="preserve">ий </w:t>
      </w:r>
      <w:r w:rsidRPr="00654E5A">
        <w:rPr>
          <w:rFonts w:ascii="Times New Roman" w:hAnsi="Times New Roman" w:cs="Times New Roman"/>
          <w:sz w:val="28"/>
          <w:szCs w:val="28"/>
        </w:rPr>
        <w:t xml:space="preserve">процесс был не простым. </w:t>
      </w:r>
    </w:p>
    <w:p w:rsidR="002529EB" w:rsidRPr="00654E5A" w:rsidRDefault="002529EB" w:rsidP="000112CE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8 августа 1945 г., через три месяца после Победы над фашистской Герм</w:t>
      </w: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нией, правительства СССР, США, Великобритании и Франции заключили соглашение об организации суда над главными военными преступниками. Это решение вызвало одобрительный отклик во всем мире: надо было дать суровый урок авторам и исполнителям людоедских планов мирового госпо</w:t>
      </w: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ства, массового террора и убийств, зловещих идей расового превосходства, геноцида, чудовищных разрушений, ограбления огромных территорий. </w:t>
      </w: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 дальнейшем</w:t>
      </w:r>
      <w:r w:rsidR="0001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к соглашению официально присоединились еще</w:t>
      </w:r>
      <w:r w:rsidR="0001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9 </w:t>
      </w:r>
      <w:r w:rsidR="0001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дарств, и Трибунал стал с полным правом называться Судом народов.</w:t>
      </w:r>
    </w:p>
    <w:p w:rsidR="000B339F" w:rsidRPr="00654E5A" w:rsidRDefault="00233E5F" w:rsidP="000112CE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4E5A">
        <w:rPr>
          <w:rFonts w:ascii="Times New Roman" w:hAnsi="Times New Roman" w:cs="Times New Roman"/>
          <w:sz w:val="28"/>
          <w:szCs w:val="28"/>
        </w:rPr>
        <w:t>Для процесса г</w:t>
      </w:r>
      <w:r w:rsidR="000B339F" w:rsidRPr="00654E5A">
        <w:rPr>
          <w:rFonts w:ascii="Times New Roman" w:hAnsi="Times New Roman" w:cs="Times New Roman"/>
          <w:sz w:val="28"/>
          <w:szCs w:val="28"/>
        </w:rPr>
        <w:t xml:space="preserve">ород Нюрнберг был выбран </w:t>
      </w:r>
      <w:r w:rsidR="009455B3" w:rsidRPr="00654E5A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0B339F" w:rsidRPr="00654E5A">
        <w:rPr>
          <w:rFonts w:ascii="Times New Roman" w:hAnsi="Times New Roman" w:cs="Times New Roman"/>
          <w:sz w:val="28"/>
          <w:szCs w:val="28"/>
        </w:rPr>
        <w:t xml:space="preserve">не </w:t>
      </w:r>
      <w:r w:rsidR="009455B3" w:rsidRPr="00654E5A">
        <w:rPr>
          <w:rFonts w:ascii="Times New Roman" w:hAnsi="Times New Roman" w:cs="Times New Roman"/>
          <w:sz w:val="28"/>
          <w:szCs w:val="28"/>
        </w:rPr>
        <w:t>случайно</w:t>
      </w:r>
      <w:r w:rsidR="000B339F" w:rsidRPr="00654E5A">
        <w:rPr>
          <w:rFonts w:ascii="Times New Roman" w:hAnsi="Times New Roman" w:cs="Times New Roman"/>
          <w:sz w:val="28"/>
          <w:szCs w:val="28"/>
        </w:rPr>
        <w:t>:</w:t>
      </w:r>
    </w:p>
    <w:p w:rsidR="009455B3" w:rsidRPr="00654E5A" w:rsidRDefault="009455B3" w:rsidP="000112CE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4E5A">
        <w:rPr>
          <w:rFonts w:ascii="Times New Roman" w:hAnsi="Times New Roman" w:cs="Times New Roman"/>
          <w:sz w:val="28"/>
          <w:szCs w:val="28"/>
        </w:rPr>
        <w:t>- г</w:t>
      </w:r>
      <w:r w:rsidR="000B339F" w:rsidRPr="00654E5A">
        <w:rPr>
          <w:rFonts w:ascii="Times New Roman" w:hAnsi="Times New Roman" w:cs="Times New Roman"/>
          <w:sz w:val="28"/>
          <w:szCs w:val="28"/>
        </w:rPr>
        <w:t>ороду 900 лет, это старинный баварский город</w:t>
      </w:r>
      <w:r w:rsidRPr="00654E5A">
        <w:rPr>
          <w:rFonts w:ascii="Times New Roman" w:hAnsi="Times New Roman" w:cs="Times New Roman"/>
          <w:sz w:val="28"/>
          <w:szCs w:val="28"/>
        </w:rPr>
        <w:t xml:space="preserve"> - </w:t>
      </w:r>
      <w:r w:rsidR="000B339F" w:rsidRPr="00654E5A">
        <w:rPr>
          <w:rFonts w:ascii="Times New Roman" w:hAnsi="Times New Roman" w:cs="Times New Roman"/>
          <w:sz w:val="28"/>
          <w:szCs w:val="28"/>
        </w:rPr>
        <w:t>бывшая резиденция баварских королей</w:t>
      </w:r>
      <w:r w:rsidRPr="00654E5A">
        <w:rPr>
          <w:rFonts w:ascii="Times New Roman" w:hAnsi="Times New Roman" w:cs="Times New Roman"/>
          <w:sz w:val="28"/>
          <w:szCs w:val="28"/>
        </w:rPr>
        <w:t>,</w:t>
      </w:r>
    </w:p>
    <w:p w:rsidR="000B339F" w:rsidRPr="00654E5A" w:rsidRDefault="009455B3" w:rsidP="000112CE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4E5A">
        <w:rPr>
          <w:rFonts w:ascii="Times New Roman" w:hAnsi="Times New Roman" w:cs="Times New Roman"/>
          <w:sz w:val="28"/>
          <w:szCs w:val="28"/>
        </w:rPr>
        <w:t>-</w:t>
      </w:r>
      <w:r w:rsidR="000B339F" w:rsidRPr="00654E5A">
        <w:rPr>
          <w:rFonts w:ascii="Times New Roman" w:hAnsi="Times New Roman" w:cs="Times New Roman"/>
          <w:sz w:val="28"/>
          <w:szCs w:val="28"/>
        </w:rPr>
        <w:t xml:space="preserve"> </w:t>
      </w:r>
      <w:r w:rsidRPr="00654E5A">
        <w:rPr>
          <w:rFonts w:ascii="Times New Roman" w:hAnsi="Times New Roman" w:cs="Times New Roman"/>
          <w:sz w:val="28"/>
          <w:szCs w:val="28"/>
        </w:rPr>
        <w:t>э</w:t>
      </w:r>
      <w:r w:rsidR="000B339F" w:rsidRPr="00654E5A">
        <w:rPr>
          <w:rFonts w:ascii="Times New Roman" w:hAnsi="Times New Roman" w:cs="Times New Roman"/>
          <w:sz w:val="28"/>
          <w:szCs w:val="28"/>
        </w:rPr>
        <w:t>тот город нравился германскому императору Фридриху Барбаросса, к</w:t>
      </w:r>
      <w:r w:rsidR="000B339F" w:rsidRPr="00654E5A">
        <w:rPr>
          <w:rFonts w:ascii="Times New Roman" w:hAnsi="Times New Roman" w:cs="Times New Roman"/>
          <w:sz w:val="28"/>
          <w:szCs w:val="28"/>
        </w:rPr>
        <w:t>о</w:t>
      </w:r>
      <w:r w:rsidR="000B339F" w:rsidRPr="00654E5A">
        <w:rPr>
          <w:rFonts w:ascii="Times New Roman" w:hAnsi="Times New Roman" w:cs="Times New Roman"/>
          <w:sz w:val="28"/>
          <w:szCs w:val="28"/>
        </w:rPr>
        <w:t>торый бредил мировым господством. О чём ещё вам говорит это имя?</w:t>
      </w:r>
    </w:p>
    <w:p w:rsidR="009455B3" w:rsidRPr="00654E5A" w:rsidRDefault="009455B3" w:rsidP="000112CE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4E5A">
        <w:rPr>
          <w:rFonts w:ascii="Times New Roman" w:hAnsi="Times New Roman" w:cs="Times New Roman"/>
          <w:sz w:val="28"/>
          <w:szCs w:val="28"/>
        </w:rPr>
        <w:t>- э</w:t>
      </w:r>
      <w:r w:rsidR="000B339F" w:rsidRPr="00654E5A">
        <w:rPr>
          <w:rFonts w:ascii="Times New Roman" w:hAnsi="Times New Roman" w:cs="Times New Roman"/>
          <w:sz w:val="28"/>
          <w:szCs w:val="28"/>
        </w:rPr>
        <w:t xml:space="preserve">тот город был любимым городом Гитлера, он проводил здесь съезды нацистской партии, военные парады (для этого специально построили плац). На улице </w:t>
      </w:r>
      <w:proofErr w:type="spellStart"/>
      <w:r w:rsidR="000B339F" w:rsidRPr="00654E5A">
        <w:rPr>
          <w:rFonts w:ascii="Times New Roman" w:hAnsi="Times New Roman" w:cs="Times New Roman"/>
          <w:sz w:val="28"/>
          <w:szCs w:val="28"/>
        </w:rPr>
        <w:t>Фюртштрассе</w:t>
      </w:r>
      <w:proofErr w:type="spellEnd"/>
      <w:r w:rsidRPr="00654E5A">
        <w:rPr>
          <w:rFonts w:ascii="Times New Roman" w:hAnsi="Times New Roman" w:cs="Times New Roman"/>
          <w:sz w:val="28"/>
          <w:szCs w:val="28"/>
        </w:rPr>
        <w:t xml:space="preserve"> </w:t>
      </w:r>
      <w:r w:rsidR="000B339F" w:rsidRPr="00654E5A">
        <w:rPr>
          <w:rFonts w:ascii="Times New Roman" w:hAnsi="Times New Roman" w:cs="Times New Roman"/>
          <w:sz w:val="28"/>
          <w:szCs w:val="28"/>
        </w:rPr>
        <w:t>- массивное 4-х этажное здание</w:t>
      </w:r>
      <w:r w:rsidRPr="00654E5A">
        <w:rPr>
          <w:rFonts w:ascii="Times New Roman" w:hAnsi="Times New Roman" w:cs="Times New Roman"/>
          <w:sz w:val="28"/>
          <w:szCs w:val="28"/>
        </w:rPr>
        <w:t xml:space="preserve"> </w:t>
      </w:r>
      <w:r w:rsidR="000B339F" w:rsidRPr="00654E5A">
        <w:rPr>
          <w:rFonts w:ascii="Times New Roman" w:hAnsi="Times New Roman" w:cs="Times New Roman"/>
          <w:sz w:val="28"/>
          <w:szCs w:val="28"/>
        </w:rPr>
        <w:t xml:space="preserve">- Дворец юстиции. </w:t>
      </w:r>
    </w:p>
    <w:p w:rsidR="000B339F" w:rsidRPr="00654E5A" w:rsidRDefault="000B339F" w:rsidP="000112CE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4E5A">
        <w:rPr>
          <w:rFonts w:ascii="Times New Roman" w:hAnsi="Times New Roman" w:cs="Times New Roman"/>
          <w:sz w:val="28"/>
          <w:szCs w:val="28"/>
        </w:rPr>
        <w:t xml:space="preserve">Итак, </w:t>
      </w:r>
      <w:r w:rsidR="009455B3" w:rsidRPr="00654E5A">
        <w:rPr>
          <w:rFonts w:ascii="Times New Roman" w:hAnsi="Times New Roman" w:cs="Times New Roman"/>
          <w:sz w:val="28"/>
          <w:szCs w:val="28"/>
        </w:rPr>
        <w:t>с местом определились, далее.</w:t>
      </w:r>
      <w:r w:rsidR="00233E5F" w:rsidRPr="00654E5A">
        <w:rPr>
          <w:rFonts w:ascii="Times New Roman" w:hAnsi="Times New Roman" w:cs="Times New Roman"/>
          <w:sz w:val="28"/>
          <w:szCs w:val="28"/>
        </w:rPr>
        <w:t xml:space="preserve"> </w:t>
      </w:r>
      <w:r w:rsidRPr="00654E5A">
        <w:rPr>
          <w:rFonts w:ascii="Times New Roman" w:hAnsi="Times New Roman" w:cs="Times New Roman"/>
          <w:sz w:val="28"/>
          <w:szCs w:val="28"/>
        </w:rPr>
        <w:t>Что нужно для судебного процесса? Или кто?</w:t>
      </w:r>
    </w:p>
    <w:p w:rsidR="002B4B33" w:rsidRPr="00654E5A" w:rsidRDefault="00233E5F" w:rsidP="000112CE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B4B33"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одсудимы</w:t>
      </w: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е. О них</w:t>
      </w:r>
      <w:r w:rsidR="002B4B33"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скажу позже…</w:t>
      </w:r>
    </w:p>
    <w:p w:rsidR="00875B11" w:rsidRPr="00654E5A" w:rsidRDefault="00875B11" w:rsidP="000112CE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4E5A">
        <w:rPr>
          <w:rFonts w:ascii="Times New Roman" w:hAnsi="Times New Roman" w:cs="Times New Roman"/>
          <w:sz w:val="28"/>
          <w:szCs w:val="28"/>
        </w:rPr>
        <w:t xml:space="preserve">Судьи. Их было 8 человек, по 2 человека от каждой страны. Председатель суда - главный судья Великобритании </w:t>
      </w:r>
      <w:proofErr w:type="spellStart"/>
      <w:r w:rsidRPr="00654E5A">
        <w:rPr>
          <w:rFonts w:ascii="Times New Roman" w:hAnsi="Times New Roman" w:cs="Times New Roman"/>
          <w:sz w:val="28"/>
          <w:szCs w:val="28"/>
        </w:rPr>
        <w:t>Джеффери</w:t>
      </w:r>
      <w:proofErr w:type="spellEnd"/>
      <w:r w:rsidRPr="00654E5A">
        <w:rPr>
          <w:rFonts w:ascii="Times New Roman" w:hAnsi="Times New Roman" w:cs="Times New Roman"/>
          <w:sz w:val="28"/>
          <w:szCs w:val="28"/>
        </w:rPr>
        <w:t xml:space="preserve"> Лоренс.</w:t>
      </w:r>
    </w:p>
    <w:p w:rsidR="00875B11" w:rsidRPr="00654E5A" w:rsidRDefault="00875B11" w:rsidP="000112CE">
      <w:pPr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5A">
        <w:rPr>
          <w:rFonts w:ascii="Times New Roman" w:hAnsi="Times New Roman" w:cs="Times New Roman"/>
          <w:sz w:val="28"/>
          <w:szCs w:val="28"/>
        </w:rPr>
        <w:t>Главным обвинителем от СССР был прокурор Роман Андреевич Руденко, а также 1 заместитель прокурора - Николай Зоря и заместитель - Марк Юрь</w:t>
      </w:r>
      <w:r w:rsidRPr="00654E5A">
        <w:rPr>
          <w:rFonts w:ascii="Times New Roman" w:hAnsi="Times New Roman" w:cs="Times New Roman"/>
          <w:sz w:val="28"/>
          <w:szCs w:val="28"/>
        </w:rPr>
        <w:t>е</w:t>
      </w:r>
      <w:r w:rsidRPr="00654E5A">
        <w:rPr>
          <w:rFonts w:ascii="Times New Roman" w:hAnsi="Times New Roman" w:cs="Times New Roman"/>
          <w:sz w:val="28"/>
          <w:szCs w:val="28"/>
        </w:rPr>
        <w:t>вич Рагинский.</w:t>
      </w:r>
    </w:p>
    <w:p w:rsidR="00233E5F" w:rsidRPr="00654E5A" w:rsidRDefault="002B4B33" w:rsidP="000112CE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без исключения </w:t>
      </w:r>
      <w:r w:rsidR="00875B11"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подсудимые </w:t>
      </w: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Нюрнбергском процессе пользов</w:t>
      </w: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 такими процессуальными гарантиями, такими возможностями защиты, которые никогда не существовали не только в странах третьего рейха, но к</w:t>
      </w: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торых не знала юстиция западных стран.</w:t>
      </w:r>
      <w:r w:rsidR="00233E5F"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обвинительный акт на немецком языке был вручен подсудимым за 30 дней до начала процесса (для возможности ознакомления с ним).</w:t>
      </w:r>
    </w:p>
    <w:p w:rsidR="00233E5F" w:rsidRPr="00654E5A" w:rsidRDefault="00233E5F" w:rsidP="000112CE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Подсудимые располагали услугами 27 адвокатов, которым помогали 54 ассистента - юриста и 67 секретарей.</w:t>
      </w:r>
    </w:p>
    <w:p w:rsidR="00233E5F" w:rsidRPr="00654E5A" w:rsidRDefault="00233E5F" w:rsidP="000112CE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начался </w:t>
      </w:r>
      <w:r w:rsidR="00875B11"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10 часов </w:t>
      </w: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20 ноября 1945 г. Перед Трибуналом предст</w:t>
      </w: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ли 24 военных преступника, входивших в высшее руководство фашистской Германии. Такого в истории еще не было. Также впервые был рассмотрен</w:t>
      </w:r>
      <w:r w:rsidR="00875B11"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о признании </w:t>
      </w: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преступными ряда политических </w:t>
      </w:r>
      <w:r w:rsidR="00875B11"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</w:t>
      </w: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ститутов — руководящего состава фашистской партии НСДАП, штурмовых (СА) и охранных (СС) ее отрядов, службы безопасности (СД), тайной гос</w:t>
      </w: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полиции (гестапо), правительственного кабинета, Верховного командования и Генерального штаба.</w:t>
      </w:r>
    </w:p>
    <w:p w:rsidR="00875B11" w:rsidRPr="00654E5A" w:rsidRDefault="003D2BA6" w:rsidP="000112CE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 </w:t>
      </w:r>
      <w:r w:rsidR="003C2178"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был скорой расправой над поверженным врагом</w:t>
      </w:r>
      <w:r w:rsidR="00F84DC4"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длился почти год</w:t>
      </w: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2178"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568F" w:rsidRPr="00654E5A" w:rsidRDefault="003C2178" w:rsidP="000112CE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зале суда были </w:t>
      </w:r>
      <w:r w:rsidR="001803ED"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заслушаны 116 свидетелей, рассмотрено </w:t>
      </w:r>
      <w:r w:rsidR="001803ED" w:rsidRPr="00654E5A">
        <w:rPr>
          <w:rFonts w:ascii="Times New Roman" w:hAnsi="Times New Roman" w:cs="Times New Roman"/>
          <w:sz w:val="28"/>
          <w:szCs w:val="28"/>
        </w:rPr>
        <w:t>143 письме</w:t>
      </w:r>
      <w:r w:rsidR="001803ED" w:rsidRPr="00654E5A">
        <w:rPr>
          <w:rFonts w:ascii="Times New Roman" w:hAnsi="Times New Roman" w:cs="Times New Roman"/>
          <w:sz w:val="28"/>
          <w:szCs w:val="28"/>
        </w:rPr>
        <w:t>н</w:t>
      </w:r>
      <w:r w:rsidR="001803ED" w:rsidRPr="00654E5A">
        <w:rPr>
          <w:rFonts w:ascii="Times New Roman" w:hAnsi="Times New Roman" w:cs="Times New Roman"/>
          <w:sz w:val="28"/>
          <w:szCs w:val="28"/>
        </w:rPr>
        <w:t xml:space="preserve">ных показания и свыше 5 тысяч документальных доказательств, выполнено 780000 фотокопий, использовано </w:t>
      </w:r>
      <w:smartTag w:uri="urn:schemas-microsoft-com:office:smarttags" w:element="metricconverter">
        <w:smartTagPr>
          <w:attr w:name="ProductID" w:val="27 км"/>
        </w:smartTagPr>
        <w:r w:rsidR="001803ED" w:rsidRPr="00654E5A">
          <w:rPr>
            <w:rFonts w:ascii="Times New Roman" w:hAnsi="Times New Roman" w:cs="Times New Roman"/>
            <w:sz w:val="28"/>
            <w:szCs w:val="28"/>
          </w:rPr>
          <w:t>27 км</w:t>
        </w:r>
      </w:smartTag>
      <w:proofErr w:type="gramStart"/>
      <w:r w:rsidR="001803ED" w:rsidRPr="00654E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803ED" w:rsidRPr="00654E5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803ED" w:rsidRPr="00654E5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803ED" w:rsidRPr="00654E5A">
        <w:rPr>
          <w:rFonts w:ascii="Times New Roman" w:hAnsi="Times New Roman" w:cs="Times New Roman"/>
          <w:sz w:val="28"/>
          <w:szCs w:val="28"/>
        </w:rPr>
        <w:t>агнитной ленты и 7 тысяч грамм</w:t>
      </w:r>
      <w:r w:rsidR="001803ED" w:rsidRPr="00654E5A">
        <w:rPr>
          <w:rFonts w:ascii="Times New Roman" w:hAnsi="Times New Roman" w:cs="Times New Roman"/>
          <w:sz w:val="28"/>
          <w:szCs w:val="28"/>
        </w:rPr>
        <w:t>о</w:t>
      </w:r>
      <w:r w:rsidR="001803ED" w:rsidRPr="00654E5A">
        <w:rPr>
          <w:rFonts w:ascii="Times New Roman" w:hAnsi="Times New Roman" w:cs="Times New Roman"/>
          <w:sz w:val="28"/>
          <w:szCs w:val="28"/>
        </w:rPr>
        <w:t>фонных дисков.</w:t>
      </w:r>
      <w:r w:rsidR="001803ED"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68F" w:rsidRPr="00654E5A">
        <w:rPr>
          <w:rFonts w:ascii="Times New Roman" w:hAnsi="Times New Roman" w:cs="Times New Roman"/>
          <w:sz w:val="28"/>
          <w:szCs w:val="28"/>
        </w:rPr>
        <w:t>Стенографический протокол процесса занимает 16000 стр</w:t>
      </w:r>
      <w:r w:rsidR="00A8568F" w:rsidRPr="00654E5A">
        <w:rPr>
          <w:rFonts w:ascii="Times New Roman" w:hAnsi="Times New Roman" w:cs="Times New Roman"/>
          <w:sz w:val="28"/>
          <w:szCs w:val="28"/>
        </w:rPr>
        <w:t>а</w:t>
      </w:r>
      <w:r w:rsidR="00A8568F" w:rsidRPr="00654E5A">
        <w:rPr>
          <w:rFonts w:ascii="Times New Roman" w:hAnsi="Times New Roman" w:cs="Times New Roman"/>
          <w:sz w:val="28"/>
          <w:szCs w:val="28"/>
        </w:rPr>
        <w:t xml:space="preserve">ниц. </w:t>
      </w:r>
    </w:p>
    <w:p w:rsidR="00973116" w:rsidRPr="00654E5A" w:rsidRDefault="00973116" w:rsidP="000112CE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Колоссальная работа была проведена государственными обвинителями, т.е. прокурорами, как я уже говорил выше </w:t>
      </w:r>
      <w:r w:rsidR="003169FE"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нашей страны - </w:t>
      </w: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</w:t>
      </w:r>
      <w:r w:rsidR="000112C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</w:t>
      </w: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реевичем Руденко и его команд</w:t>
      </w:r>
      <w:r w:rsidR="00011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803ED" w:rsidRPr="00654E5A" w:rsidRDefault="001803ED" w:rsidP="000112CE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 качестве доказательств фигурировали также книги, статьи и публичные выступления нацистских лидеров, фотографии, документальные фильмы, к</w:t>
      </w: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нохроника. Достоверность и убедительность этой базы не вызывали сомн</w:t>
      </w: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ний.</w:t>
      </w:r>
    </w:p>
    <w:p w:rsidR="003169FE" w:rsidRPr="00654E5A" w:rsidRDefault="00F95822" w:rsidP="000112CE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Вместе с тем, адвокаты </w:t>
      </w:r>
      <w:r w:rsidR="00F84DC4"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заявляли об отложении </w:t>
      </w: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</w:t>
      </w:r>
      <w:r w:rsidR="00F84DC4"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утверждая, что нет такого закона, согласно которому можно привлекать к уголовной ответс</w:t>
      </w: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венности за ведение агрессивной войны </w:t>
      </w:r>
      <w:r w:rsidR="003169FE"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 государства, </w:t>
      </w: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приводя в пример Наполеона, развязавшего войну, завоевавшего </w:t>
      </w:r>
      <w:r w:rsidR="003169FE"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15 лет </w:t>
      </w: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полмира и который не был осужден</w:t>
      </w:r>
      <w:r w:rsidR="003169FE"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выработки такого закона).</w:t>
      </w:r>
    </w:p>
    <w:p w:rsidR="003169FE" w:rsidRPr="00654E5A" w:rsidRDefault="003169FE" w:rsidP="000112CE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Ссылались на кайзера Вильгельма II, который хоть и был обвинён в ра</w:t>
      </w: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вязывании</w:t>
      </w:r>
      <w:proofErr w:type="gramStart"/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ервой мировой войны, но осужден не был.</w:t>
      </w:r>
    </w:p>
    <w:p w:rsidR="003169FE" w:rsidRPr="00654E5A" w:rsidRDefault="003169FE" w:rsidP="000112CE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еще один аргумент, подсудимые не виновны, т.к. главные виновники — Гитлер, </w:t>
      </w:r>
      <w:proofErr w:type="spellStart"/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Гиммлер</w:t>
      </w:r>
      <w:proofErr w:type="spellEnd"/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Геббельс, а эти люди выполняли лишь приказы.</w:t>
      </w:r>
    </w:p>
    <w:p w:rsidR="00F95822" w:rsidRPr="00654E5A" w:rsidRDefault="00F95822" w:rsidP="000112CE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трибунал дал решительный отпор попыткам сорвать </w:t>
      </w:r>
      <w:proofErr w:type="gramStart"/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над</w:t>
      </w:r>
      <w:proofErr w:type="gramEnd"/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фашистскими преступниками.</w:t>
      </w:r>
    </w:p>
    <w:p w:rsidR="009455B3" w:rsidRPr="00654E5A" w:rsidRDefault="00F95822" w:rsidP="000112CE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материалов дела:</w:t>
      </w:r>
    </w:p>
    <w:p w:rsidR="004B4B00" w:rsidRPr="00654E5A" w:rsidRDefault="004B4B00" w:rsidP="000112CE">
      <w:pPr>
        <w:shd w:val="clear" w:color="auto" w:fill="F4F4F4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«ПАМЯТКА НЕМЕЦКОГО СОЛДАТА»</w:t>
      </w:r>
      <w:r w:rsidR="00973116" w:rsidRPr="00654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r w:rsidRPr="00654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«Помни и выполняй:</w:t>
      </w:r>
    </w:p>
    <w:p w:rsidR="004B4B00" w:rsidRPr="00654E5A" w:rsidRDefault="004B4B00" w:rsidP="000112CE">
      <w:pPr>
        <w:shd w:val="clear" w:color="auto" w:fill="F4F4F4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1)…Нет нервов, сердца, жалости – ты сделан из немецкого железа…</w:t>
      </w:r>
    </w:p>
    <w:p w:rsidR="004B4B00" w:rsidRPr="00654E5A" w:rsidRDefault="004B4B00" w:rsidP="000112CE">
      <w:pPr>
        <w:shd w:val="clear" w:color="auto" w:fill="F4F4F4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2)…Уничтожь в себе жалость и сострадание, убивай всякого русского, не останавливайся, если перед тобой старик или женщина, девочка или мал</w:t>
      </w: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чик…</w:t>
      </w:r>
    </w:p>
    <w:p w:rsidR="004B4B00" w:rsidRPr="00654E5A" w:rsidRDefault="004B4B00" w:rsidP="000112CE">
      <w:pPr>
        <w:shd w:val="clear" w:color="auto" w:fill="F4F4F4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3)…Мы поставим на колени весь мир. Ты будешь решать судьбы Англии, России, Америки…уничтожай </w:t>
      </w:r>
      <w:proofErr w:type="gramStart"/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живое, сопротивляющееся на твоем п</w:t>
      </w: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ти…Завтра перед тобой на коленях</w:t>
      </w:r>
      <w:proofErr w:type="gramEnd"/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стоять весь мир».</w:t>
      </w:r>
    </w:p>
    <w:p w:rsidR="004B4B00" w:rsidRPr="00654E5A" w:rsidRDefault="004B4B00" w:rsidP="000112CE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116" w:rsidRPr="00654E5A" w:rsidRDefault="00973116" w:rsidP="000112CE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4E5A">
        <w:rPr>
          <w:rFonts w:ascii="Times New Roman" w:hAnsi="Times New Roman" w:cs="Times New Roman"/>
          <w:sz w:val="28"/>
          <w:szCs w:val="28"/>
        </w:rPr>
        <w:t>Всем обвиняемым были предъявлены 4 пункта обвинения:</w:t>
      </w:r>
    </w:p>
    <w:p w:rsidR="00973116" w:rsidRPr="00654E5A" w:rsidRDefault="0019230F" w:rsidP="000112CE">
      <w:pPr>
        <w:jc w:val="both"/>
        <w:rPr>
          <w:rFonts w:ascii="Times New Roman" w:hAnsi="Times New Roman" w:cs="Times New Roman"/>
          <w:sz w:val="28"/>
          <w:szCs w:val="28"/>
        </w:rPr>
      </w:pPr>
      <w:r w:rsidRPr="00654E5A">
        <w:rPr>
          <w:rFonts w:ascii="Times New Roman" w:hAnsi="Times New Roman" w:cs="Times New Roman"/>
          <w:sz w:val="28"/>
          <w:szCs w:val="28"/>
        </w:rPr>
        <w:t>1. Общий план или заговор с целью установления мирового господства,  так называемого «Нового порядка» в Европе. Новым порядком фашисты назыв</w:t>
      </w:r>
      <w:r w:rsidRPr="00654E5A">
        <w:rPr>
          <w:rFonts w:ascii="Times New Roman" w:hAnsi="Times New Roman" w:cs="Times New Roman"/>
          <w:sz w:val="28"/>
          <w:szCs w:val="28"/>
        </w:rPr>
        <w:t>а</w:t>
      </w:r>
      <w:r w:rsidRPr="00654E5A">
        <w:rPr>
          <w:rFonts w:ascii="Times New Roman" w:hAnsi="Times New Roman" w:cs="Times New Roman"/>
          <w:sz w:val="28"/>
          <w:szCs w:val="28"/>
        </w:rPr>
        <w:t>ли режим террора, грабежа и насилия, который они установили на оккупир</w:t>
      </w:r>
      <w:r w:rsidRPr="00654E5A">
        <w:rPr>
          <w:rFonts w:ascii="Times New Roman" w:hAnsi="Times New Roman" w:cs="Times New Roman"/>
          <w:sz w:val="28"/>
          <w:szCs w:val="28"/>
        </w:rPr>
        <w:t>о</w:t>
      </w:r>
      <w:r w:rsidRPr="00654E5A">
        <w:rPr>
          <w:rFonts w:ascii="Times New Roman" w:hAnsi="Times New Roman" w:cs="Times New Roman"/>
          <w:sz w:val="28"/>
          <w:szCs w:val="28"/>
        </w:rPr>
        <w:t>ванных территориях.</w:t>
      </w:r>
    </w:p>
    <w:p w:rsidR="00D72AC9" w:rsidRPr="00654E5A" w:rsidRDefault="0019230F" w:rsidP="000112CE">
      <w:pPr>
        <w:shd w:val="clear" w:color="auto" w:fill="F4F4F4"/>
        <w:tabs>
          <w:tab w:val="num" w:pos="567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5A">
        <w:rPr>
          <w:rFonts w:ascii="Times New Roman" w:hAnsi="Times New Roman" w:cs="Times New Roman"/>
          <w:sz w:val="28"/>
          <w:szCs w:val="28"/>
        </w:rPr>
        <w:t xml:space="preserve">2. </w:t>
      </w:r>
      <w:r w:rsidR="00973116" w:rsidRPr="00654E5A">
        <w:rPr>
          <w:rFonts w:ascii="Times New Roman" w:hAnsi="Times New Roman" w:cs="Times New Roman"/>
          <w:sz w:val="28"/>
          <w:szCs w:val="28"/>
        </w:rPr>
        <w:t>Преступления против мира</w:t>
      </w:r>
      <w:r w:rsidR="00B71430" w:rsidRPr="00654E5A">
        <w:rPr>
          <w:rFonts w:ascii="Times New Roman" w:hAnsi="Times New Roman" w:cs="Times New Roman"/>
          <w:sz w:val="28"/>
          <w:szCs w:val="28"/>
        </w:rPr>
        <w:t>, активное участие в агрессии</w:t>
      </w:r>
      <w:r w:rsidR="005F4B22" w:rsidRPr="00654E5A">
        <w:rPr>
          <w:rFonts w:ascii="Times New Roman" w:hAnsi="Times New Roman" w:cs="Times New Roman"/>
          <w:sz w:val="28"/>
          <w:szCs w:val="28"/>
        </w:rPr>
        <w:t xml:space="preserve">, начала </w:t>
      </w:r>
      <w:r w:rsidR="00B71430" w:rsidRPr="00654E5A">
        <w:rPr>
          <w:rFonts w:ascii="Times New Roman" w:hAnsi="Times New Roman" w:cs="Times New Roman"/>
          <w:sz w:val="28"/>
          <w:szCs w:val="28"/>
        </w:rPr>
        <w:t>войн</w:t>
      </w:r>
      <w:r w:rsidR="005F4B22" w:rsidRPr="00654E5A">
        <w:rPr>
          <w:rFonts w:ascii="Times New Roman" w:hAnsi="Times New Roman" w:cs="Times New Roman"/>
          <w:sz w:val="28"/>
          <w:szCs w:val="28"/>
        </w:rPr>
        <w:t>ы</w:t>
      </w:r>
      <w:r w:rsidR="00B71430" w:rsidRPr="00654E5A">
        <w:rPr>
          <w:rFonts w:ascii="Times New Roman" w:hAnsi="Times New Roman" w:cs="Times New Roman"/>
          <w:sz w:val="28"/>
          <w:szCs w:val="28"/>
        </w:rPr>
        <w:t xml:space="preserve"> против многих стран</w:t>
      </w:r>
      <w:r w:rsidR="005F4B22" w:rsidRPr="00654E5A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B71430" w:rsidRPr="00654E5A">
        <w:rPr>
          <w:rFonts w:ascii="Times New Roman" w:hAnsi="Times New Roman" w:cs="Times New Roman"/>
          <w:sz w:val="28"/>
          <w:szCs w:val="28"/>
        </w:rPr>
        <w:t>против Польши</w:t>
      </w:r>
      <w:r w:rsidR="005F4B22" w:rsidRPr="00654E5A">
        <w:rPr>
          <w:rFonts w:ascii="Times New Roman" w:hAnsi="Times New Roman" w:cs="Times New Roman"/>
          <w:sz w:val="28"/>
          <w:szCs w:val="28"/>
        </w:rPr>
        <w:t xml:space="preserve"> </w:t>
      </w:r>
      <w:r w:rsidR="00B71430" w:rsidRPr="00654E5A">
        <w:rPr>
          <w:rFonts w:ascii="Times New Roman" w:hAnsi="Times New Roman" w:cs="Times New Roman"/>
          <w:sz w:val="28"/>
          <w:szCs w:val="28"/>
        </w:rPr>
        <w:t>- 1сентября 1939 года, с которой и началась мировая трагедия</w:t>
      </w:r>
      <w:r w:rsidR="00973116" w:rsidRPr="00654E5A">
        <w:rPr>
          <w:rFonts w:ascii="Times New Roman" w:hAnsi="Times New Roman" w:cs="Times New Roman"/>
          <w:sz w:val="28"/>
          <w:szCs w:val="28"/>
        </w:rPr>
        <w:t>.</w:t>
      </w: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973116" w:rsidRPr="00654E5A" w:rsidRDefault="00D72AC9" w:rsidP="000112CE">
      <w:pPr>
        <w:shd w:val="clear" w:color="auto" w:fill="F4F4F4"/>
        <w:tabs>
          <w:tab w:val="num" w:pos="567"/>
        </w:tabs>
        <w:ind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4B22"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обвинения: «</w:t>
      </w:r>
      <w:r w:rsidR="0019230F"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обвиняемые и различные другие лица в течение ряда лет до 8 мая 1945 года участвовали в планировании, подготовке, развязыв</w:t>
      </w:r>
      <w:r w:rsidR="0019230F"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230F"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и ведении агрессивных войн, которые также являлись войнами в нар</w:t>
      </w:r>
      <w:r w:rsidR="0019230F"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9230F"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международных договоров, соглашений и обязательств</w:t>
      </w:r>
      <w:r w:rsidR="005F4B22"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9230F"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2AC9" w:rsidRPr="00654E5A" w:rsidRDefault="00B71430" w:rsidP="000112CE">
      <w:pPr>
        <w:jc w:val="both"/>
        <w:rPr>
          <w:rFonts w:ascii="Times New Roman" w:hAnsi="Times New Roman" w:cs="Times New Roman"/>
          <w:sz w:val="28"/>
          <w:szCs w:val="28"/>
        </w:rPr>
      </w:pPr>
      <w:r w:rsidRPr="00654E5A">
        <w:rPr>
          <w:rFonts w:ascii="Times New Roman" w:hAnsi="Times New Roman" w:cs="Times New Roman"/>
          <w:sz w:val="28"/>
          <w:szCs w:val="28"/>
        </w:rPr>
        <w:t>3. В</w:t>
      </w:r>
      <w:r w:rsidR="00973116" w:rsidRPr="00654E5A">
        <w:rPr>
          <w:rFonts w:ascii="Times New Roman" w:hAnsi="Times New Roman" w:cs="Times New Roman"/>
          <w:sz w:val="28"/>
          <w:szCs w:val="28"/>
        </w:rPr>
        <w:t>оенные преступления</w:t>
      </w:r>
      <w:r w:rsidR="00D72AC9" w:rsidRPr="00654E5A">
        <w:rPr>
          <w:rFonts w:ascii="Times New Roman" w:hAnsi="Times New Roman" w:cs="Times New Roman"/>
          <w:sz w:val="28"/>
          <w:szCs w:val="28"/>
        </w:rPr>
        <w:t>:</w:t>
      </w:r>
    </w:p>
    <w:p w:rsidR="005F4B22" w:rsidRPr="00654E5A" w:rsidRDefault="00D72AC9" w:rsidP="000112CE">
      <w:pPr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5A">
        <w:rPr>
          <w:rFonts w:ascii="Times New Roman" w:hAnsi="Times New Roman" w:cs="Times New Roman"/>
          <w:sz w:val="28"/>
          <w:szCs w:val="28"/>
        </w:rPr>
        <w:t>-</w:t>
      </w:r>
      <w:r w:rsidR="005F4B22" w:rsidRPr="00654E5A">
        <w:rPr>
          <w:rFonts w:ascii="Times New Roman" w:hAnsi="Times New Roman" w:cs="Times New Roman"/>
          <w:sz w:val="28"/>
          <w:szCs w:val="28"/>
        </w:rPr>
        <w:t xml:space="preserve"> </w:t>
      </w:r>
      <w:r w:rsidRPr="00654E5A">
        <w:rPr>
          <w:rFonts w:ascii="Times New Roman" w:hAnsi="Times New Roman" w:cs="Times New Roman"/>
          <w:sz w:val="28"/>
          <w:szCs w:val="28"/>
        </w:rPr>
        <w:t>у</w:t>
      </w:r>
      <w:r w:rsidR="005F4B22"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бийства и жестокое обращение с гражданским населением на оккуп</w:t>
      </w:r>
      <w:r w:rsidR="005F4B22"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F4B22"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рованных территориях; </w:t>
      </w:r>
    </w:p>
    <w:p w:rsidR="005F4B22" w:rsidRPr="00654E5A" w:rsidRDefault="00D72AC9" w:rsidP="000112CE">
      <w:pPr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5F4B22"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 гражданского населения оккупированных территорий в рабство и для других целей; </w:t>
      </w:r>
    </w:p>
    <w:p w:rsidR="005F4B22" w:rsidRPr="00654E5A" w:rsidRDefault="00D72AC9" w:rsidP="000112CE">
      <w:pPr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5F4B22"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бийства и жестокое обращение с военнопленными и военнослужащими стран, с которыми Германия находилась в состоянии войны;</w:t>
      </w:r>
    </w:p>
    <w:p w:rsidR="005F4B22" w:rsidRPr="00654E5A" w:rsidRDefault="00D72AC9" w:rsidP="000112CE">
      <w:pPr>
        <w:shd w:val="clear" w:color="auto" w:fill="F4F4F4"/>
        <w:ind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- б</w:t>
      </w:r>
      <w:r w:rsidR="005F4B22"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есцельные разрушения больших и малых городов и деревень, опуст</w:t>
      </w:r>
      <w:r w:rsidR="005F4B22"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F4B22"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шения, не оправданные военной необходимостью;</w:t>
      </w:r>
    </w:p>
    <w:p w:rsidR="005F4B22" w:rsidRPr="00654E5A" w:rsidRDefault="00D72AC9" w:rsidP="000112CE">
      <w:pPr>
        <w:shd w:val="clear" w:color="auto" w:fill="F4F4F4"/>
        <w:ind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- г</w:t>
      </w:r>
      <w:r w:rsidR="005F4B22"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ерманизация оккупированных территорий.</w:t>
      </w:r>
    </w:p>
    <w:p w:rsidR="005F4B22" w:rsidRPr="00654E5A" w:rsidRDefault="00B71430" w:rsidP="000112CE">
      <w:pPr>
        <w:shd w:val="clear" w:color="auto" w:fill="F4F4F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5A">
        <w:rPr>
          <w:rFonts w:ascii="Times New Roman" w:hAnsi="Times New Roman" w:cs="Times New Roman"/>
          <w:sz w:val="28"/>
          <w:szCs w:val="28"/>
        </w:rPr>
        <w:t xml:space="preserve">4. </w:t>
      </w:r>
      <w:r w:rsidR="00973116" w:rsidRPr="00654E5A">
        <w:rPr>
          <w:rFonts w:ascii="Times New Roman" w:hAnsi="Times New Roman" w:cs="Times New Roman"/>
          <w:sz w:val="28"/>
          <w:szCs w:val="28"/>
        </w:rPr>
        <w:t>Преступления против человечности.</w:t>
      </w:r>
      <w:r w:rsidR="005F4B22"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Обвиняемые проводили политику преследования, репрессий и истребления врагов нацистского правительства. Нацисты бросали в тюрьмы людей без судебного процесса, подвергали их преследованиям, унижениям, порабощению, пыткам, убивали их.</w:t>
      </w:r>
    </w:p>
    <w:p w:rsidR="00973116" w:rsidRPr="00654E5A" w:rsidRDefault="00973116" w:rsidP="000112CE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72AC9" w:rsidRPr="00654E5A" w:rsidRDefault="00D72AC9" w:rsidP="000112CE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4E5A">
        <w:rPr>
          <w:rFonts w:ascii="Times New Roman" w:hAnsi="Times New Roman" w:cs="Times New Roman"/>
          <w:sz w:val="28"/>
          <w:szCs w:val="28"/>
        </w:rPr>
        <w:lastRenderedPageBreak/>
        <w:t>Так, за время войны полностью или частично разрушено и сожжено 1710 городов и более 70 тысяч сел и деревень, немцы сожгли и разрушили свыше 6 млн. зданий и лишили крова 25 млн. человек. В СССР разрушили почти 32 тысячи промышленных предприятий, 4100 железнодорожных станций, 40 тысяч больниц, 84 тысячи школ, техникумов, вузов, 43 тысячи библиотек.</w:t>
      </w:r>
    </w:p>
    <w:p w:rsidR="0042218A" w:rsidRPr="00654E5A" w:rsidRDefault="0042218A" w:rsidP="000112CE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4E5A">
        <w:rPr>
          <w:rFonts w:ascii="Times New Roman" w:hAnsi="Times New Roman" w:cs="Times New Roman"/>
          <w:sz w:val="28"/>
          <w:szCs w:val="28"/>
        </w:rPr>
        <w:t>Из материалов дела: «В Освенциме на 12 тыс. заключенных был один умывальник, а весной заключенные умывались и пили из луж. В бараках б</w:t>
      </w:r>
      <w:r w:rsidRPr="00654E5A">
        <w:rPr>
          <w:rFonts w:ascii="Times New Roman" w:hAnsi="Times New Roman" w:cs="Times New Roman"/>
          <w:sz w:val="28"/>
          <w:szCs w:val="28"/>
        </w:rPr>
        <w:t>ы</w:t>
      </w:r>
      <w:r w:rsidRPr="00654E5A">
        <w:rPr>
          <w:rFonts w:ascii="Times New Roman" w:hAnsi="Times New Roman" w:cs="Times New Roman"/>
          <w:sz w:val="28"/>
          <w:szCs w:val="28"/>
        </w:rPr>
        <w:t>ли крысы, которые объедали трупы. В Освенциме было обнаружено 293 тюка с женским волосами весом 7 тонн. Экспертная комиссия установила, что в</w:t>
      </w:r>
      <w:r w:rsidRPr="00654E5A">
        <w:rPr>
          <w:rFonts w:ascii="Times New Roman" w:hAnsi="Times New Roman" w:cs="Times New Roman"/>
          <w:sz w:val="28"/>
          <w:szCs w:val="28"/>
        </w:rPr>
        <w:t>о</w:t>
      </w:r>
      <w:r w:rsidRPr="00654E5A">
        <w:rPr>
          <w:rFonts w:ascii="Times New Roman" w:hAnsi="Times New Roman" w:cs="Times New Roman"/>
          <w:sz w:val="28"/>
          <w:szCs w:val="28"/>
        </w:rPr>
        <w:t xml:space="preserve">лосы срезаны со 140 тыс. женщин. Волосы перерабатывались в войлок и пряжу, из которой изготавливали носки для воюющих немцев в холодной России. В 1941 году в лагере </w:t>
      </w:r>
      <w:proofErr w:type="spellStart"/>
      <w:r w:rsidRPr="00654E5A">
        <w:rPr>
          <w:rFonts w:ascii="Times New Roman" w:hAnsi="Times New Roman" w:cs="Times New Roman"/>
          <w:sz w:val="28"/>
          <w:szCs w:val="28"/>
        </w:rPr>
        <w:t>Аушвиц</w:t>
      </w:r>
      <w:proofErr w:type="spellEnd"/>
      <w:r w:rsidRPr="00654E5A">
        <w:rPr>
          <w:rFonts w:ascii="Times New Roman" w:hAnsi="Times New Roman" w:cs="Times New Roman"/>
          <w:sz w:val="28"/>
          <w:szCs w:val="28"/>
        </w:rPr>
        <w:t xml:space="preserve"> был построен первый крематорий. В хирургическом отделении проводились различные эксперименты над люд</w:t>
      </w:r>
      <w:r w:rsidRPr="00654E5A">
        <w:rPr>
          <w:rFonts w:ascii="Times New Roman" w:hAnsi="Times New Roman" w:cs="Times New Roman"/>
          <w:sz w:val="28"/>
          <w:szCs w:val="28"/>
        </w:rPr>
        <w:t>ь</w:t>
      </w:r>
      <w:r w:rsidRPr="00654E5A">
        <w:rPr>
          <w:rFonts w:ascii="Times New Roman" w:hAnsi="Times New Roman" w:cs="Times New Roman"/>
          <w:sz w:val="28"/>
          <w:szCs w:val="28"/>
        </w:rPr>
        <w:t>ми: изучались действия различных химических препаратов, искусственно вызывались язвы, ожоги, инфекционные заболевания. На поток было поста</w:t>
      </w:r>
      <w:r w:rsidRPr="00654E5A">
        <w:rPr>
          <w:rFonts w:ascii="Times New Roman" w:hAnsi="Times New Roman" w:cs="Times New Roman"/>
          <w:sz w:val="28"/>
          <w:szCs w:val="28"/>
        </w:rPr>
        <w:t>в</w:t>
      </w:r>
      <w:r w:rsidRPr="00654E5A">
        <w:rPr>
          <w:rFonts w:ascii="Times New Roman" w:hAnsi="Times New Roman" w:cs="Times New Roman"/>
          <w:sz w:val="28"/>
          <w:szCs w:val="28"/>
        </w:rPr>
        <w:t>лено производство мыла из остатков человеческого жира. Снимали целиком кожу с трупов, подвергали ее химической обработке, сушили и изготавлив</w:t>
      </w:r>
      <w:r w:rsidRPr="00654E5A">
        <w:rPr>
          <w:rFonts w:ascii="Times New Roman" w:hAnsi="Times New Roman" w:cs="Times New Roman"/>
          <w:sz w:val="28"/>
          <w:szCs w:val="28"/>
        </w:rPr>
        <w:t>а</w:t>
      </w:r>
      <w:r w:rsidRPr="00654E5A">
        <w:rPr>
          <w:rFonts w:ascii="Times New Roman" w:hAnsi="Times New Roman" w:cs="Times New Roman"/>
          <w:sz w:val="28"/>
          <w:szCs w:val="28"/>
        </w:rPr>
        <w:t>ли седла, перчатки, дамские сумочки. Некоторые представители администр</w:t>
      </w:r>
      <w:r w:rsidRPr="00654E5A">
        <w:rPr>
          <w:rFonts w:ascii="Times New Roman" w:hAnsi="Times New Roman" w:cs="Times New Roman"/>
          <w:sz w:val="28"/>
          <w:szCs w:val="28"/>
        </w:rPr>
        <w:t>а</w:t>
      </w:r>
      <w:r w:rsidRPr="00654E5A">
        <w:rPr>
          <w:rFonts w:ascii="Times New Roman" w:hAnsi="Times New Roman" w:cs="Times New Roman"/>
          <w:sz w:val="28"/>
          <w:szCs w:val="28"/>
        </w:rPr>
        <w:t xml:space="preserve">ции лагерей коллекционировали черепа заключенных. </w:t>
      </w:r>
      <w:proofErr w:type="gramStart"/>
      <w:r w:rsidRPr="00654E5A">
        <w:rPr>
          <w:rFonts w:ascii="Times New Roman" w:hAnsi="Times New Roman" w:cs="Times New Roman"/>
          <w:sz w:val="28"/>
          <w:szCs w:val="28"/>
        </w:rPr>
        <w:t xml:space="preserve">Всего в Освенциме </w:t>
      </w:r>
      <w:r w:rsidR="00190AC9" w:rsidRPr="00654E5A">
        <w:rPr>
          <w:rFonts w:ascii="Times New Roman" w:hAnsi="Times New Roman" w:cs="Times New Roman"/>
          <w:sz w:val="28"/>
          <w:szCs w:val="28"/>
        </w:rPr>
        <w:t xml:space="preserve">(Польша) </w:t>
      </w:r>
      <w:r w:rsidRPr="00654E5A">
        <w:rPr>
          <w:rFonts w:ascii="Times New Roman" w:hAnsi="Times New Roman" w:cs="Times New Roman"/>
          <w:sz w:val="28"/>
          <w:szCs w:val="28"/>
        </w:rPr>
        <w:t xml:space="preserve">погибло 4млн. чел., в Равенсбрюке </w:t>
      </w:r>
      <w:r w:rsidR="00190AC9" w:rsidRPr="00654E5A">
        <w:rPr>
          <w:rFonts w:ascii="Times New Roman" w:hAnsi="Times New Roman" w:cs="Times New Roman"/>
          <w:sz w:val="28"/>
          <w:szCs w:val="28"/>
        </w:rPr>
        <w:t xml:space="preserve">(Германия) </w:t>
      </w:r>
      <w:r w:rsidRPr="00654E5A">
        <w:rPr>
          <w:rFonts w:ascii="Times New Roman" w:hAnsi="Times New Roman" w:cs="Times New Roman"/>
          <w:sz w:val="28"/>
          <w:szCs w:val="28"/>
        </w:rPr>
        <w:t xml:space="preserve">- более 130 тыс. женщин и детей, в Саласпилсе </w:t>
      </w:r>
      <w:r w:rsidR="00190AC9" w:rsidRPr="00654E5A">
        <w:rPr>
          <w:rFonts w:ascii="Times New Roman" w:hAnsi="Times New Roman" w:cs="Times New Roman"/>
          <w:sz w:val="28"/>
          <w:szCs w:val="28"/>
        </w:rPr>
        <w:t xml:space="preserve">(Рига) </w:t>
      </w:r>
      <w:r w:rsidRPr="00654E5A">
        <w:rPr>
          <w:rFonts w:ascii="Times New Roman" w:hAnsi="Times New Roman" w:cs="Times New Roman"/>
          <w:sz w:val="28"/>
          <w:szCs w:val="28"/>
        </w:rPr>
        <w:t>- более 100тыс., в Треблинке</w:t>
      </w:r>
      <w:r w:rsidR="00190AC9" w:rsidRPr="00654E5A">
        <w:rPr>
          <w:rFonts w:ascii="Times New Roman" w:hAnsi="Times New Roman" w:cs="Times New Roman"/>
          <w:sz w:val="28"/>
          <w:szCs w:val="28"/>
        </w:rPr>
        <w:t xml:space="preserve"> (Польша) </w:t>
      </w:r>
      <w:r w:rsidRPr="00654E5A">
        <w:rPr>
          <w:rFonts w:ascii="Times New Roman" w:hAnsi="Times New Roman" w:cs="Times New Roman"/>
          <w:sz w:val="28"/>
          <w:szCs w:val="28"/>
        </w:rPr>
        <w:t>- более 800 тыс.</w:t>
      </w:r>
      <w:r w:rsidR="00A27302" w:rsidRPr="00654E5A">
        <w:rPr>
          <w:rFonts w:ascii="Times New Roman" w:hAnsi="Times New Roman" w:cs="Times New Roman"/>
          <w:sz w:val="28"/>
          <w:szCs w:val="28"/>
        </w:rPr>
        <w:t>,</w:t>
      </w:r>
      <w:r w:rsidRPr="00654E5A">
        <w:rPr>
          <w:rFonts w:ascii="Times New Roman" w:hAnsi="Times New Roman" w:cs="Times New Roman"/>
          <w:sz w:val="28"/>
          <w:szCs w:val="28"/>
        </w:rPr>
        <w:t xml:space="preserve"> в Майданеке</w:t>
      </w:r>
      <w:r w:rsidR="00190AC9" w:rsidRPr="00654E5A">
        <w:rPr>
          <w:rFonts w:ascii="Times New Roman" w:hAnsi="Times New Roman" w:cs="Times New Roman"/>
          <w:sz w:val="28"/>
          <w:szCs w:val="28"/>
        </w:rPr>
        <w:t xml:space="preserve"> (Польша) </w:t>
      </w:r>
      <w:r w:rsidRPr="00654E5A">
        <w:rPr>
          <w:rFonts w:ascii="Times New Roman" w:hAnsi="Times New Roman" w:cs="Times New Roman"/>
          <w:sz w:val="28"/>
          <w:szCs w:val="28"/>
        </w:rPr>
        <w:t>- более 1,5 млн. человек, в Маутхауз</w:t>
      </w:r>
      <w:r w:rsidRPr="00654E5A">
        <w:rPr>
          <w:rFonts w:ascii="Times New Roman" w:hAnsi="Times New Roman" w:cs="Times New Roman"/>
          <w:sz w:val="28"/>
          <w:szCs w:val="28"/>
        </w:rPr>
        <w:t>е</w:t>
      </w:r>
      <w:r w:rsidRPr="00654E5A">
        <w:rPr>
          <w:rFonts w:ascii="Times New Roman" w:hAnsi="Times New Roman" w:cs="Times New Roman"/>
          <w:sz w:val="28"/>
          <w:szCs w:val="28"/>
        </w:rPr>
        <w:t xml:space="preserve">не </w:t>
      </w:r>
      <w:r w:rsidR="00190AC9" w:rsidRPr="00654E5A">
        <w:rPr>
          <w:rFonts w:ascii="Times New Roman" w:hAnsi="Times New Roman" w:cs="Times New Roman"/>
          <w:sz w:val="28"/>
          <w:szCs w:val="28"/>
        </w:rPr>
        <w:t xml:space="preserve">(Австрия) </w:t>
      </w:r>
      <w:r w:rsidRPr="00654E5A">
        <w:rPr>
          <w:rFonts w:ascii="Times New Roman" w:hAnsi="Times New Roman" w:cs="Times New Roman"/>
          <w:sz w:val="28"/>
          <w:szCs w:val="28"/>
        </w:rPr>
        <w:t>–</w:t>
      </w:r>
      <w:r w:rsidR="00A27302" w:rsidRPr="00654E5A">
        <w:rPr>
          <w:rFonts w:ascii="Times New Roman" w:hAnsi="Times New Roman" w:cs="Times New Roman"/>
          <w:sz w:val="28"/>
          <w:szCs w:val="28"/>
        </w:rPr>
        <w:t xml:space="preserve"> </w:t>
      </w:r>
      <w:r w:rsidRPr="00654E5A">
        <w:rPr>
          <w:rFonts w:ascii="Times New Roman" w:hAnsi="Times New Roman" w:cs="Times New Roman"/>
          <w:sz w:val="28"/>
          <w:szCs w:val="28"/>
        </w:rPr>
        <w:t>свыше 122 тыс. человек</w:t>
      </w:r>
      <w:r w:rsidR="00A27302" w:rsidRPr="00654E5A">
        <w:rPr>
          <w:rFonts w:ascii="Times New Roman" w:hAnsi="Times New Roman" w:cs="Times New Roman"/>
          <w:sz w:val="28"/>
          <w:szCs w:val="28"/>
        </w:rPr>
        <w:t>, Бухенвальд (Веймар) - 56 тысяч ч</w:t>
      </w:r>
      <w:r w:rsidR="00A27302" w:rsidRPr="00654E5A">
        <w:rPr>
          <w:rFonts w:ascii="Times New Roman" w:hAnsi="Times New Roman" w:cs="Times New Roman"/>
          <w:sz w:val="28"/>
          <w:szCs w:val="28"/>
        </w:rPr>
        <w:t>е</w:t>
      </w:r>
      <w:r w:rsidR="00A27302" w:rsidRPr="00654E5A">
        <w:rPr>
          <w:rFonts w:ascii="Times New Roman" w:hAnsi="Times New Roman" w:cs="Times New Roman"/>
          <w:sz w:val="28"/>
          <w:szCs w:val="28"/>
        </w:rPr>
        <w:t>ловек, Дахау (Мюнхен) - 250 тысяч человек</w:t>
      </w:r>
      <w:r w:rsidRPr="00654E5A">
        <w:rPr>
          <w:rFonts w:ascii="Times New Roman" w:hAnsi="Times New Roman" w:cs="Times New Roman"/>
          <w:sz w:val="28"/>
          <w:szCs w:val="28"/>
        </w:rPr>
        <w:t>»</w:t>
      </w:r>
      <w:r w:rsidR="00186ED1" w:rsidRPr="00654E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218A" w:rsidRPr="00654E5A" w:rsidRDefault="0042218A" w:rsidP="000112CE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4E5A">
        <w:rPr>
          <w:rFonts w:ascii="Times New Roman" w:hAnsi="Times New Roman" w:cs="Times New Roman"/>
          <w:sz w:val="28"/>
          <w:szCs w:val="28"/>
        </w:rPr>
        <w:t>«Сотни тысяч детей в возрасте от грудного ребенка до 16 лет истребили немцы в лагерях, на оккупированных территориях. В лагере прибывших  о</w:t>
      </w:r>
      <w:r w:rsidRPr="00654E5A">
        <w:rPr>
          <w:rFonts w:ascii="Times New Roman" w:hAnsi="Times New Roman" w:cs="Times New Roman"/>
          <w:sz w:val="28"/>
          <w:szCs w:val="28"/>
        </w:rPr>
        <w:t>т</w:t>
      </w:r>
      <w:r w:rsidRPr="00654E5A">
        <w:rPr>
          <w:rFonts w:ascii="Times New Roman" w:hAnsi="Times New Roman" w:cs="Times New Roman"/>
          <w:sz w:val="28"/>
          <w:szCs w:val="28"/>
        </w:rPr>
        <w:t>правляли в газовые камеры, а здоровых подростков изнуряли на тяжелых р</w:t>
      </w:r>
      <w:r w:rsidRPr="00654E5A">
        <w:rPr>
          <w:rFonts w:ascii="Times New Roman" w:hAnsi="Times New Roman" w:cs="Times New Roman"/>
          <w:sz w:val="28"/>
          <w:szCs w:val="28"/>
        </w:rPr>
        <w:t>а</w:t>
      </w:r>
      <w:r w:rsidRPr="00654E5A">
        <w:rPr>
          <w:rFonts w:ascii="Times New Roman" w:hAnsi="Times New Roman" w:cs="Times New Roman"/>
          <w:sz w:val="28"/>
          <w:szCs w:val="28"/>
        </w:rPr>
        <w:t xml:space="preserve">ботах. В Саласпилсе детям делали впрыскивание жидкости, от которой они медленно умирали. Давали им отравленную кашу, и от этого в день умирало по 150 человек. Весной 1944 года в лагере </w:t>
      </w:r>
      <w:proofErr w:type="spellStart"/>
      <w:r w:rsidRPr="00654E5A">
        <w:rPr>
          <w:rFonts w:ascii="Times New Roman" w:hAnsi="Times New Roman" w:cs="Times New Roman"/>
          <w:sz w:val="28"/>
          <w:szCs w:val="28"/>
        </w:rPr>
        <w:t>Биркенау</w:t>
      </w:r>
      <w:proofErr w:type="spellEnd"/>
      <w:r w:rsidRPr="00654E5A">
        <w:rPr>
          <w:rFonts w:ascii="Times New Roman" w:hAnsi="Times New Roman" w:cs="Times New Roman"/>
          <w:sz w:val="28"/>
          <w:szCs w:val="28"/>
        </w:rPr>
        <w:t xml:space="preserve">  был организован блок для близнецов, где доктор </w:t>
      </w:r>
      <w:proofErr w:type="spellStart"/>
      <w:r w:rsidRPr="00654E5A">
        <w:rPr>
          <w:rFonts w:ascii="Times New Roman" w:hAnsi="Times New Roman" w:cs="Times New Roman"/>
          <w:sz w:val="28"/>
          <w:szCs w:val="28"/>
        </w:rPr>
        <w:t>Менгель</w:t>
      </w:r>
      <w:proofErr w:type="spellEnd"/>
      <w:r w:rsidRPr="00654E5A">
        <w:rPr>
          <w:rFonts w:ascii="Times New Roman" w:hAnsi="Times New Roman" w:cs="Times New Roman"/>
          <w:sz w:val="28"/>
          <w:szCs w:val="28"/>
        </w:rPr>
        <w:t xml:space="preserve"> проводил над ними различные экспер</w:t>
      </w:r>
      <w:r w:rsidRPr="00654E5A">
        <w:rPr>
          <w:rFonts w:ascii="Times New Roman" w:hAnsi="Times New Roman" w:cs="Times New Roman"/>
          <w:sz w:val="28"/>
          <w:szCs w:val="28"/>
        </w:rPr>
        <w:t>и</w:t>
      </w:r>
      <w:r w:rsidRPr="00654E5A">
        <w:rPr>
          <w:rFonts w:ascii="Times New Roman" w:hAnsi="Times New Roman" w:cs="Times New Roman"/>
          <w:sz w:val="28"/>
          <w:szCs w:val="28"/>
        </w:rPr>
        <w:t>менты».</w:t>
      </w:r>
    </w:p>
    <w:p w:rsidR="0042218A" w:rsidRPr="00654E5A" w:rsidRDefault="0042218A" w:rsidP="000112CE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4E5A">
        <w:rPr>
          <w:rFonts w:ascii="Times New Roman" w:hAnsi="Times New Roman" w:cs="Times New Roman"/>
          <w:sz w:val="28"/>
          <w:szCs w:val="28"/>
        </w:rPr>
        <w:t xml:space="preserve">Из показаний </w:t>
      </w:r>
      <w:proofErr w:type="spellStart"/>
      <w:r w:rsidRPr="00654E5A">
        <w:rPr>
          <w:rFonts w:ascii="Times New Roman" w:hAnsi="Times New Roman" w:cs="Times New Roman"/>
          <w:sz w:val="28"/>
          <w:szCs w:val="28"/>
        </w:rPr>
        <w:t>Ульяны</w:t>
      </w:r>
      <w:proofErr w:type="spellEnd"/>
      <w:r w:rsidRPr="00654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E5A">
        <w:rPr>
          <w:rFonts w:ascii="Times New Roman" w:hAnsi="Times New Roman" w:cs="Times New Roman"/>
          <w:sz w:val="28"/>
          <w:szCs w:val="28"/>
        </w:rPr>
        <w:t>Манько</w:t>
      </w:r>
      <w:proofErr w:type="spellEnd"/>
      <w:r w:rsidRPr="00654E5A">
        <w:rPr>
          <w:rFonts w:ascii="Times New Roman" w:hAnsi="Times New Roman" w:cs="Times New Roman"/>
          <w:sz w:val="28"/>
          <w:szCs w:val="28"/>
        </w:rPr>
        <w:t xml:space="preserve"> (33 года):</w:t>
      </w:r>
      <w:r w:rsidR="006B0D00" w:rsidRPr="00654E5A">
        <w:rPr>
          <w:rFonts w:ascii="Times New Roman" w:hAnsi="Times New Roman" w:cs="Times New Roman"/>
          <w:sz w:val="28"/>
          <w:szCs w:val="28"/>
        </w:rPr>
        <w:t xml:space="preserve"> </w:t>
      </w:r>
      <w:r w:rsidRPr="00654E5A">
        <w:rPr>
          <w:rFonts w:ascii="Times New Roman" w:hAnsi="Times New Roman" w:cs="Times New Roman"/>
          <w:sz w:val="28"/>
          <w:szCs w:val="28"/>
        </w:rPr>
        <w:t xml:space="preserve">«Меня, беременную, и моих двух детей, Татьяну – 5 лет и Марию – 2 лет, в один из февральских дней 1944 г. </w:t>
      </w:r>
      <w:proofErr w:type="gramStart"/>
      <w:r w:rsidRPr="00654E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4E5A">
        <w:rPr>
          <w:rFonts w:ascii="Times New Roman" w:hAnsi="Times New Roman" w:cs="Times New Roman"/>
          <w:sz w:val="28"/>
          <w:szCs w:val="28"/>
        </w:rPr>
        <w:t xml:space="preserve"> многими другими односельчанами немцы погнали в концлагерь, находи</w:t>
      </w:r>
      <w:r w:rsidRPr="00654E5A">
        <w:rPr>
          <w:rFonts w:ascii="Times New Roman" w:hAnsi="Times New Roman" w:cs="Times New Roman"/>
          <w:sz w:val="28"/>
          <w:szCs w:val="28"/>
        </w:rPr>
        <w:t>в</w:t>
      </w:r>
      <w:r w:rsidRPr="00654E5A">
        <w:rPr>
          <w:rFonts w:ascii="Times New Roman" w:hAnsi="Times New Roman" w:cs="Times New Roman"/>
          <w:sz w:val="28"/>
          <w:szCs w:val="28"/>
        </w:rPr>
        <w:t>шийся близ поселка Дерть. В пути нас не кормили, мои дети плакали от г</w:t>
      </w:r>
      <w:r w:rsidRPr="00654E5A">
        <w:rPr>
          <w:rFonts w:ascii="Times New Roman" w:hAnsi="Times New Roman" w:cs="Times New Roman"/>
          <w:sz w:val="28"/>
          <w:szCs w:val="28"/>
        </w:rPr>
        <w:t>о</w:t>
      </w:r>
      <w:r w:rsidRPr="00654E5A">
        <w:rPr>
          <w:rFonts w:ascii="Times New Roman" w:hAnsi="Times New Roman" w:cs="Times New Roman"/>
          <w:sz w:val="28"/>
          <w:szCs w:val="28"/>
        </w:rPr>
        <w:t>лода, и я хотела в поле собрать несколько картофелин. Увидев, что я собираю мерзлую картошку, немецкий солдат подбежал ко мне и стал ногами бить в поясницу. Я потеряла сознание, и вскоре у меня начались роды. Новоро</w:t>
      </w:r>
      <w:r w:rsidRPr="00654E5A">
        <w:rPr>
          <w:rFonts w:ascii="Times New Roman" w:hAnsi="Times New Roman" w:cs="Times New Roman"/>
          <w:sz w:val="28"/>
          <w:szCs w:val="28"/>
        </w:rPr>
        <w:t>ж</w:t>
      </w:r>
      <w:r w:rsidRPr="00654E5A">
        <w:rPr>
          <w:rFonts w:ascii="Times New Roman" w:hAnsi="Times New Roman" w:cs="Times New Roman"/>
          <w:sz w:val="28"/>
          <w:szCs w:val="28"/>
        </w:rPr>
        <w:t>денный на вторые сутки умер, а меня, больную, истерзанную, погнали дал</w:t>
      </w:r>
      <w:r w:rsidRPr="00654E5A">
        <w:rPr>
          <w:rFonts w:ascii="Times New Roman" w:hAnsi="Times New Roman" w:cs="Times New Roman"/>
          <w:sz w:val="28"/>
          <w:szCs w:val="28"/>
        </w:rPr>
        <w:t>ь</w:t>
      </w:r>
      <w:r w:rsidRPr="00654E5A">
        <w:rPr>
          <w:rFonts w:ascii="Times New Roman" w:hAnsi="Times New Roman" w:cs="Times New Roman"/>
          <w:sz w:val="28"/>
          <w:szCs w:val="28"/>
        </w:rPr>
        <w:t>ше в лагерь.</w:t>
      </w:r>
    </w:p>
    <w:p w:rsidR="006B0D00" w:rsidRPr="00654E5A" w:rsidRDefault="0042218A" w:rsidP="000112CE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4E5A">
        <w:rPr>
          <w:rFonts w:ascii="Times New Roman" w:hAnsi="Times New Roman" w:cs="Times New Roman"/>
          <w:sz w:val="28"/>
          <w:szCs w:val="28"/>
        </w:rPr>
        <w:t>В лагере мы жили под открытым небом, спали прямо на снегу. Мои дети страдали от холода и еще больше от голода. Горячей пищи нам не давали, а изредка через проволоку бросали хлеб. Но желающих получить кусок хлеба было слишком много, и мне, больной и немощной, лишь два раза удалось т</w:t>
      </w:r>
      <w:r w:rsidRPr="00654E5A">
        <w:rPr>
          <w:rFonts w:ascii="Times New Roman" w:hAnsi="Times New Roman" w:cs="Times New Roman"/>
          <w:sz w:val="28"/>
          <w:szCs w:val="28"/>
        </w:rPr>
        <w:t>а</w:t>
      </w:r>
      <w:r w:rsidRPr="00654E5A">
        <w:rPr>
          <w:rFonts w:ascii="Times New Roman" w:hAnsi="Times New Roman" w:cs="Times New Roman"/>
          <w:sz w:val="28"/>
          <w:szCs w:val="28"/>
        </w:rPr>
        <w:t>ким образом заполучить небольшие ломтики хлеба. Однажды я хотела с</w:t>
      </w:r>
      <w:r w:rsidRPr="00654E5A">
        <w:rPr>
          <w:rFonts w:ascii="Times New Roman" w:hAnsi="Times New Roman" w:cs="Times New Roman"/>
          <w:sz w:val="28"/>
          <w:szCs w:val="28"/>
        </w:rPr>
        <w:t>о</w:t>
      </w:r>
      <w:r w:rsidRPr="00654E5A">
        <w:rPr>
          <w:rFonts w:ascii="Times New Roman" w:hAnsi="Times New Roman" w:cs="Times New Roman"/>
          <w:sz w:val="28"/>
          <w:szCs w:val="28"/>
        </w:rPr>
        <w:t>брать веток, чтобы развести костер и обогреть своих детей. Но немец не дал мне этого сделать и избил меня палкой.</w:t>
      </w:r>
    </w:p>
    <w:p w:rsidR="006B0D00" w:rsidRPr="00654E5A" w:rsidRDefault="0042218A" w:rsidP="000112CE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4E5A">
        <w:rPr>
          <w:rFonts w:ascii="Times New Roman" w:hAnsi="Times New Roman" w:cs="Times New Roman"/>
          <w:sz w:val="28"/>
          <w:szCs w:val="28"/>
        </w:rPr>
        <w:lastRenderedPageBreak/>
        <w:t>Так я мучилась со своими детьми в концлагере. Вскоре у моих детей опухли ноги и руки. Они кричали и плакали: «Мама, холодно! Мама, к</w:t>
      </w:r>
      <w:r w:rsidRPr="00654E5A">
        <w:rPr>
          <w:rFonts w:ascii="Times New Roman" w:hAnsi="Times New Roman" w:cs="Times New Roman"/>
          <w:sz w:val="28"/>
          <w:szCs w:val="28"/>
        </w:rPr>
        <w:t>у</w:t>
      </w:r>
      <w:r w:rsidRPr="00654E5A">
        <w:rPr>
          <w:rFonts w:ascii="Times New Roman" w:hAnsi="Times New Roman" w:cs="Times New Roman"/>
          <w:sz w:val="28"/>
          <w:szCs w:val="28"/>
        </w:rPr>
        <w:t>шать!» Но я ничего не могла сделать для моих девочек. На пятый день в жи</w:t>
      </w:r>
      <w:r w:rsidRPr="00654E5A">
        <w:rPr>
          <w:rFonts w:ascii="Times New Roman" w:hAnsi="Times New Roman" w:cs="Times New Roman"/>
          <w:sz w:val="28"/>
          <w:szCs w:val="28"/>
        </w:rPr>
        <w:t>з</w:t>
      </w:r>
      <w:r w:rsidRPr="00654E5A">
        <w:rPr>
          <w:rFonts w:ascii="Times New Roman" w:hAnsi="Times New Roman" w:cs="Times New Roman"/>
          <w:sz w:val="28"/>
          <w:szCs w:val="28"/>
        </w:rPr>
        <w:t>ни в лагере от голода умерла моя дочь Мария, а на следующий день умерла и Татьяна».</w:t>
      </w:r>
    </w:p>
    <w:p w:rsidR="0042218A" w:rsidRPr="00654E5A" w:rsidRDefault="0042218A" w:rsidP="000112CE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4E5A">
        <w:rPr>
          <w:rFonts w:ascii="Times New Roman" w:hAnsi="Times New Roman" w:cs="Times New Roman"/>
          <w:sz w:val="28"/>
          <w:szCs w:val="28"/>
        </w:rPr>
        <w:t xml:space="preserve">Заложники вермахта (Озаричи - лагерь смерти): Документы и материалы. Минск: Национальный архив Республики Беларусь, 1999. С. 73. </w:t>
      </w:r>
    </w:p>
    <w:p w:rsidR="0042218A" w:rsidRPr="00654E5A" w:rsidRDefault="0042218A" w:rsidP="000112CE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2218A" w:rsidRPr="00654E5A" w:rsidRDefault="0042218A" w:rsidP="000112CE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4E5A">
        <w:rPr>
          <w:rFonts w:ascii="Times New Roman" w:hAnsi="Times New Roman" w:cs="Times New Roman"/>
          <w:sz w:val="28"/>
          <w:szCs w:val="28"/>
        </w:rPr>
        <w:t xml:space="preserve">Из отчёта </w:t>
      </w:r>
      <w:proofErr w:type="spellStart"/>
      <w:r w:rsidRPr="00654E5A">
        <w:rPr>
          <w:rFonts w:ascii="Times New Roman" w:hAnsi="Times New Roman" w:cs="Times New Roman"/>
          <w:sz w:val="28"/>
          <w:szCs w:val="28"/>
        </w:rPr>
        <w:t>унтершарфюрера</w:t>
      </w:r>
      <w:proofErr w:type="spellEnd"/>
      <w:r w:rsidRPr="00654E5A">
        <w:rPr>
          <w:rFonts w:ascii="Times New Roman" w:hAnsi="Times New Roman" w:cs="Times New Roman"/>
          <w:sz w:val="28"/>
          <w:szCs w:val="28"/>
        </w:rPr>
        <w:t xml:space="preserve"> СС </w:t>
      </w:r>
      <w:proofErr w:type="spellStart"/>
      <w:r w:rsidRPr="00654E5A">
        <w:rPr>
          <w:rFonts w:ascii="Times New Roman" w:hAnsi="Times New Roman" w:cs="Times New Roman"/>
          <w:sz w:val="28"/>
          <w:szCs w:val="28"/>
        </w:rPr>
        <w:t>Арльта</w:t>
      </w:r>
      <w:proofErr w:type="spellEnd"/>
      <w:r w:rsidRPr="00654E5A">
        <w:rPr>
          <w:rFonts w:ascii="Times New Roman" w:hAnsi="Times New Roman" w:cs="Times New Roman"/>
          <w:sz w:val="28"/>
          <w:szCs w:val="28"/>
        </w:rPr>
        <w:t xml:space="preserve"> о деятельности 2-го взвода 1-й р</w:t>
      </w:r>
      <w:r w:rsidRPr="00654E5A">
        <w:rPr>
          <w:rFonts w:ascii="Times New Roman" w:hAnsi="Times New Roman" w:cs="Times New Roman"/>
          <w:sz w:val="28"/>
          <w:szCs w:val="28"/>
        </w:rPr>
        <w:t>о</w:t>
      </w:r>
      <w:r w:rsidRPr="00654E5A">
        <w:rPr>
          <w:rFonts w:ascii="Times New Roman" w:hAnsi="Times New Roman" w:cs="Times New Roman"/>
          <w:sz w:val="28"/>
          <w:szCs w:val="28"/>
        </w:rPr>
        <w:t>ты батальона войск СС, 3 августа 1942 г.: "Работа оставшихся в Минске чл</w:t>
      </w:r>
      <w:r w:rsidRPr="00654E5A">
        <w:rPr>
          <w:rFonts w:ascii="Times New Roman" w:hAnsi="Times New Roman" w:cs="Times New Roman"/>
          <w:sz w:val="28"/>
          <w:szCs w:val="28"/>
        </w:rPr>
        <w:t>е</w:t>
      </w:r>
      <w:r w:rsidRPr="00654E5A">
        <w:rPr>
          <w:rFonts w:ascii="Times New Roman" w:hAnsi="Times New Roman" w:cs="Times New Roman"/>
          <w:sz w:val="28"/>
          <w:szCs w:val="28"/>
        </w:rPr>
        <w:t xml:space="preserve">нов группы остается по-прежнему в основном та же. Транспорты с евреями прибывают регулярно в Минск и обрабатываются нами. Так, 18 и 19.06.1942 г. мы снова занимались рытьем рвов на территории поселка. 19.06. на новом кладбище возле имения командира был похоронен скончавшийся от сыпного тифа в лазарете СС </w:t>
      </w:r>
      <w:proofErr w:type="spellStart"/>
      <w:r w:rsidRPr="00654E5A">
        <w:rPr>
          <w:rFonts w:ascii="Times New Roman" w:hAnsi="Times New Roman" w:cs="Times New Roman"/>
          <w:sz w:val="28"/>
          <w:szCs w:val="28"/>
        </w:rPr>
        <w:t>шарфюрер</w:t>
      </w:r>
      <w:proofErr w:type="spellEnd"/>
      <w:r w:rsidRPr="00654E5A">
        <w:rPr>
          <w:rFonts w:ascii="Times New Roman" w:hAnsi="Times New Roman" w:cs="Times New Roman"/>
          <w:sz w:val="28"/>
          <w:szCs w:val="28"/>
        </w:rPr>
        <w:t xml:space="preserve"> СС Шредер. Моя группа была усилена СД и как взвод участвовала в почетном карауле. 26.06. Прибыл ожидаемый тран</w:t>
      </w:r>
      <w:r w:rsidRPr="00654E5A">
        <w:rPr>
          <w:rFonts w:ascii="Times New Roman" w:hAnsi="Times New Roman" w:cs="Times New Roman"/>
          <w:sz w:val="28"/>
          <w:szCs w:val="28"/>
        </w:rPr>
        <w:t>с</w:t>
      </w:r>
      <w:r w:rsidRPr="00654E5A">
        <w:rPr>
          <w:rFonts w:ascii="Times New Roman" w:hAnsi="Times New Roman" w:cs="Times New Roman"/>
          <w:sz w:val="28"/>
          <w:szCs w:val="28"/>
        </w:rPr>
        <w:t>порт с евреями из рейха. 27.06. Мы выехали почти всей командой на опер</w:t>
      </w:r>
      <w:r w:rsidRPr="00654E5A">
        <w:rPr>
          <w:rFonts w:ascii="Times New Roman" w:hAnsi="Times New Roman" w:cs="Times New Roman"/>
          <w:sz w:val="28"/>
          <w:szCs w:val="28"/>
        </w:rPr>
        <w:t>а</w:t>
      </w:r>
      <w:r w:rsidRPr="00654E5A">
        <w:rPr>
          <w:rFonts w:ascii="Times New Roman" w:hAnsi="Times New Roman" w:cs="Times New Roman"/>
          <w:sz w:val="28"/>
          <w:szCs w:val="28"/>
        </w:rPr>
        <w:t>цию в Барановичи. Результаты, как всегда, оказались отрицательными. В х</w:t>
      </w:r>
      <w:r w:rsidRPr="00654E5A">
        <w:rPr>
          <w:rFonts w:ascii="Times New Roman" w:hAnsi="Times New Roman" w:cs="Times New Roman"/>
          <w:sz w:val="28"/>
          <w:szCs w:val="28"/>
        </w:rPr>
        <w:t>о</w:t>
      </w:r>
      <w:r w:rsidRPr="00654E5A">
        <w:rPr>
          <w:rFonts w:ascii="Times New Roman" w:hAnsi="Times New Roman" w:cs="Times New Roman"/>
          <w:sz w:val="28"/>
          <w:szCs w:val="28"/>
        </w:rPr>
        <w:t>де этой акции мы очистили гетто в Слониме. В этот день около 4000 евреев были преданы земле.</w:t>
      </w:r>
      <w:r w:rsidR="006B0D00" w:rsidRPr="00654E5A">
        <w:rPr>
          <w:rFonts w:ascii="Times New Roman" w:hAnsi="Times New Roman" w:cs="Times New Roman"/>
          <w:sz w:val="28"/>
          <w:szCs w:val="28"/>
        </w:rPr>
        <w:t xml:space="preserve"> </w:t>
      </w:r>
      <w:r w:rsidRPr="00654E5A">
        <w:rPr>
          <w:rFonts w:ascii="Times New Roman" w:hAnsi="Times New Roman" w:cs="Times New Roman"/>
          <w:sz w:val="28"/>
          <w:szCs w:val="28"/>
        </w:rPr>
        <w:t>30.06. Мы снова возвратились в Минск. В последующие дни занимались приведением в порядок обмундирования, чисткой и пр</w:t>
      </w:r>
      <w:r w:rsidRPr="00654E5A">
        <w:rPr>
          <w:rFonts w:ascii="Times New Roman" w:hAnsi="Times New Roman" w:cs="Times New Roman"/>
          <w:sz w:val="28"/>
          <w:szCs w:val="28"/>
        </w:rPr>
        <w:t>и</w:t>
      </w:r>
      <w:r w:rsidRPr="00654E5A">
        <w:rPr>
          <w:rFonts w:ascii="Times New Roman" w:hAnsi="Times New Roman" w:cs="Times New Roman"/>
          <w:sz w:val="28"/>
          <w:szCs w:val="28"/>
        </w:rPr>
        <w:t>стрелкой оружия.</w:t>
      </w:r>
      <w:r w:rsidR="006B0D00" w:rsidRPr="00654E5A">
        <w:rPr>
          <w:rFonts w:ascii="Times New Roman" w:hAnsi="Times New Roman" w:cs="Times New Roman"/>
          <w:sz w:val="28"/>
          <w:szCs w:val="28"/>
        </w:rPr>
        <w:t xml:space="preserve"> </w:t>
      </w:r>
      <w:r w:rsidRPr="00654E5A">
        <w:rPr>
          <w:rFonts w:ascii="Times New Roman" w:hAnsi="Times New Roman" w:cs="Times New Roman"/>
          <w:sz w:val="28"/>
          <w:szCs w:val="28"/>
        </w:rPr>
        <w:t>2.07. Снова копались рвы для приема транспорта с евре</w:t>
      </w:r>
      <w:r w:rsidRPr="00654E5A">
        <w:rPr>
          <w:rFonts w:ascii="Times New Roman" w:hAnsi="Times New Roman" w:cs="Times New Roman"/>
          <w:sz w:val="28"/>
          <w:szCs w:val="28"/>
        </w:rPr>
        <w:t>я</w:t>
      </w:r>
      <w:r w:rsidRPr="00654E5A">
        <w:rPr>
          <w:rFonts w:ascii="Times New Roman" w:hAnsi="Times New Roman" w:cs="Times New Roman"/>
          <w:sz w:val="28"/>
          <w:szCs w:val="28"/>
        </w:rPr>
        <w:t>ми.</w:t>
      </w:r>
      <w:r w:rsidR="006B0D00" w:rsidRPr="00654E5A">
        <w:rPr>
          <w:rFonts w:ascii="Times New Roman" w:hAnsi="Times New Roman" w:cs="Times New Roman"/>
          <w:sz w:val="28"/>
          <w:szCs w:val="28"/>
        </w:rPr>
        <w:t xml:space="preserve"> </w:t>
      </w:r>
      <w:r w:rsidRPr="00654E5A">
        <w:rPr>
          <w:rFonts w:ascii="Times New Roman" w:hAnsi="Times New Roman" w:cs="Times New Roman"/>
          <w:sz w:val="28"/>
          <w:szCs w:val="28"/>
        </w:rPr>
        <w:t xml:space="preserve">10.07. Мы и латышская команда использовались против партизан в лесу возле </w:t>
      </w:r>
      <w:proofErr w:type="spellStart"/>
      <w:r w:rsidRPr="00654E5A">
        <w:rPr>
          <w:rFonts w:ascii="Times New Roman" w:hAnsi="Times New Roman" w:cs="Times New Roman"/>
          <w:sz w:val="28"/>
          <w:szCs w:val="28"/>
        </w:rPr>
        <w:t>Койданово</w:t>
      </w:r>
      <w:proofErr w:type="spellEnd"/>
      <w:r w:rsidRPr="00654E5A">
        <w:rPr>
          <w:rFonts w:ascii="Times New Roman" w:hAnsi="Times New Roman" w:cs="Times New Roman"/>
          <w:sz w:val="28"/>
          <w:szCs w:val="28"/>
        </w:rPr>
        <w:t>. Мы смогли ликвидировать склад боеприпасов. Внезапно из засады мы были обстреляны из пулемета, при этом был убит один латы</w:t>
      </w:r>
      <w:r w:rsidRPr="00654E5A">
        <w:rPr>
          <w:rFonts w:ascii="Times New Roman" w:hAnsi="Times New Roman" w:cs="Times New Roman"/>
          <w:sz w:val="28"/>
          <w:szCs w:val="28"/>
        </w:rPr>
        <w:t>ш</w:t>
      </w:r>
      <w:r w:rsidRPr="00654E5A">
        <w:rPr>
          <w:rFonts w:ascii="Times New Roman" w:hAnsi="Times New Roman" w:cs="Times New Roman"/>
          <w:sz w:val="28"/>
          <w:szCs w:val="28"/>
        </w:rPr>
        <w:t>ский товарищ. Во время преследования банды были убиты 4 чел.</w:t>
      </w:r>
      <w:r w:rsidRPr="00654E5A">
        <w:rPr>
          <w:rFonts w:ascii="Times New Roman" w:hAnsi="Times New Roman" w:cs="Times New Roman"/>
          <w:sz w:val="28"/>
          <w:szCs w:val="28"/>
        </w:rPr>
        <w:br/>
        <w:t>12.07. Литовский товарищ был похоронен на новом кладбище.</w:t>
      </w:r>
      <w:r w:rsidR="006B0D00" w:rsidRPr="00654E5A">
        <w:rPr>
          <w:rFonts w:ascii="Times New Roman" w:hAnsi="Times New Roman" w:cs="Times New Roman"/>
          <w:sz w:val="28"/>
          <w:szCs w:val="28"/>
        </w:rPr>
        <w:t xml:space="preserve"> </w:t>
      </w:r>
      <w:r w:rsidRPr="00654E5A">
        <w:rPr>
          <w:rFonts w:ascii="Times New Roman" w:hAnsi="Times New Roman" w:cs="Times New Roman"/>
          <w:sz w:val="28"/>
          <w:szCs w:val="28"/>
        </w:rPr>
        <w:t>17.07. Прибыл транспорт с евреями, которые были доставлены в имение.</w:t>
      </w:r>
      <w:r w:rsidR="006B0D00" w:rsidRPr="00654E5A">
        <w:rPr>
          <w:rFonts w:ascii="Times New Roman" w:hAnsi="Times New Roman" w:cs="Times New Roman"/>
          <w:sz w:val="28"/>
          <w:szCs w:val="28"/>
        </w:rPr>
        <w:t xml:space="preserve"> </w:t>
      </w:r>
      <w:r w:rsidRPr="00654E5A">
        <w:rPr>
          <w:rFonts w:ascii="Times New Roman" w:hAnsi="Times New Roman" w:cs="Times New Roman"/>
          <w:sz w:val="28"/>
          <w:szCs w:val="28"/>
        </w:rPr>
        <w:t>21, 22 и 23.07. Б</w:t>
      </w:r>
      <w:r w:rsidRPr="00654E5A">
        <w:rPr>
          <w:rFonts w:ascii="Times New Roman" w:hAnsi="Times New Roman" w:cs="Times New Roman"/>
          <w:sz w:val="28"/>
          <w:szCs w:val="28"/>
        </w:rPr>
        <w:t>ы</w:t>
      </w:r>
      <w:r w:rsidRPr="00654E5A">
        <w:rPr>
          <w:rFonts w:ascii="Times New Roman" w:hAnsi="Times New Roman" w:cs="Times New Roman"/>
          <w:sz w:val="28"/>
          <w:szCs w:val="28"/>
        </w:rPr>
        <w:t>ли вырыты новые рвы.</w:t>
      </w:r>
      <w:r w:rsidR="006B0D00" w:rsidRPr="00654E5A">
        <w:rPr>
          <w:rFonts w:ascii="Times New Roman" w:hAnsi="Times New Roman" w:cs="Times New Roman"/>
          <w:sz w:val="28"/>
          <w:szCs w:val="28"/>
        </w:rPr>
        <w:t xml:space="preserve"> </w:t>
      </w:r>
      <w:r w:rsidRPr="00654E5A">
        <w:rPr>
          <w:rFonts w:ascii="Times New Roman" w:hAnsi="Times New Roman" w:cs="Times New Roman"/>
          <w:sz w:val="28"/>
          <w:szCs w:val="28"/>
        </w:rPr>
        <w:t>24.07. Снова прибыл транспорт с 1000 евреев из ре</w:t>
      </w:r>
      <w:r w:rsidRPr="00654E5A">
        <w:rPr>
          <w:rFonts w:ascii="Times New Roman" w:hAnsi="Times New Roman" w:cs="Times New Roman"/>
          <w:sz w:val="28"/>
          <w:szCs w:val="28"/>
        </w:rPr>
        <w:t>й</w:t>
      </w:r>
      <w:r w:rsidRPr="00654E5A">
        <w:rPr>
          <w:rFonts w:ascii="Times New Roman" w:hAnsi="Times New Roman" w:cs="Times New Roman"/>
          <w:sz w:val="28"/>
          <w:szCs w:val="28"/>
        </w:rPr>
        <w:t>ха.</w:t>
      </w:r>
      <w:r w:rsidR="006B0D00" w:rsidRPr="00654E5A">
        <w:rPr>
          <w:rFonts w:ascii="Times New Roman" w:hAnsi="Times New Roman" w:cs="Times New Roman"/>
          <w:sz w:val="28"/>
          <w:szCs w:val="28"/>
        </w:rPr>
        <w:t xml:space="preserve"> </w:t>
      </w:r>
      <w:r w:rsidRPr="00654E5A">
        <w:rPr>
          <w:rFonts w:ascii="Times New Roman" w:hAnsi="Times New Roman" w:cs="Times New Roman"/>
          <w:sz w:val="28"/>
          <w:szCs w:val="28"/>
        </w:rPr>
        <w:t>С 25.07. по 27.07. Копались новые рвы.</w:t>
      </w:r>
      <w:r w:rsidR="006B0D00" w:rsidRPr="00654E5A">
        <w:rPr>
          <w:rFonts w:ascii="Times New Roman" w:hAnsi="Times New Roman" w:cs="Times New Roman"/>
          <w:sz w:val="28"/>
          <w:szCs w:val="28"/>
        </w:rPr>
        <w:t xml:space="preserve"> </w:t>
      </w:r>
      <w:r w:rsidRPr="00654E5A">
        <w:rPr>
          <w:rFonts w:ascii="Times New Roman" w:hAnsi="Times New Roman" w:cs="Times New Roman"/>
          <w:sz w:val="28"/>
          <w:szCs w:val="28"/>
        </w:rPr>
        <w:t>28.07. Проведена крупная акция в минском русском гетто. 6000 евреев были доставлены ко рву. 29.07. 3000 н</w:t>
      </w:r>
      <w:r w:rsidRPr="00654E5A">
        <w:rPr>
          <w:rFonts w:ascii="Times New Roman" w:hAnsi="Times New Roman" w:cs="Times New Roman"/>
          <w:sz w:val="28"/>
          <w:szCs w:val="28"/>
        </w:rPr>
        <w:t>е</w:t>
      </w:r>
      <w:r w:rsidRPr="00654E5A">
        <w:rPr>
          <w:rFonts w:ascii="Times New Roman" w:hAnsi="Times New Roman" w:cs="Times New Roman"/>
          <w:sz w:val="28"/>
          <w:szCs w:val="28"/>
        </w:rPr>
        <w:t>мецких евреев были доставлены ко рву.</w:t>
      </w:r>
      <w:r w:rsidR="006B0D00" w:rsidRPr="00654E5A">
        <w:rPr>
          <w:rFonts w:ascii="Times New Roman" w:hAnsi="Times New Roman" w:cs="Times New Roman"/>
          <w:sz w:val="28"/>
          <w:szCs w:val="28"/>
        </w:rPr>
        <w:t xml:space="preserve"> П</w:t>
      </w:r>
      <w:r w:rsidRPr="00654E5A">
        <w:rPr>
          <w:rFonts w:ascii="Times New Roman" w:hAnsi="Times New Roman" w:cs="Times New Roman"/>
          <w:sz w:val="28"/>
          <w:szCs w:val="28"/>
        </w:rPr>
        <w:t>оследующие дни мы занимались чисткой и пристрелкой оружия..."</w:t>
      </w:r>
    </w:p>
    <w:p w:rsidR="0042218A" w:rsidRPr="00654E5A" w:rsidRDefault="0042218A" w:rsidP="000112CE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4E5A">
        <w:rPr>
          <w:rFonts w:ascii="Times New Roman" w:hAnsi="Times New Roman" w:cs="Times New Roman"/>
          <w:sz w:val="28"/>
          <w:szCs w:val="28"/>
        </w:rPr>
        <w:t xml:space="preserve">Лагерь смерти </w:t>
      </w:r>
      <w:proofErr w:type="spellStart"/>
      <w:r w:rsidRPr="00654E5A">
        <w:rPr>
          <w:rFonts w:ascii="Times New Roman" w:hAnsi="Times New Roman" w:cs="Times New Roman"/>
          <w:sz w:val="28"/>
          <w:szCs w:val="28"/>
        </w:rPr>
        <w:t>Тростенец</w:t>
      </w:r>
      <w:proofErr w:type="spellEnd"/>
      <w:r w:rsidRPr="00654E5A">
        <w:rPr>
          <w:rFonts w:ascii="Times New Roman" w:hAnsi="Times New Roman" w:cs="Times New Roman"/>
          <w:sz w:val="28"/>
          <w:szCs w:val="28"/>
        </w:rPr>
        <w:t>: Документы и материалы. Минск, 2003. С. 26 - 27.</w:t>
      </w:r>
    </w:p>
    <w:p w:rsidR="00A27302" w:rsidRPr="00654E5A" w:rsidRDefault="006B0D00" w:rsidP="000112CE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4E5A">
        <w:rPr>
          <w:rFonts w:ascii="Times New Roman" w:hAnsi="Times New Roman" w:cs="Times New Roman"/>
          <w:sz w:val="28"/>
          <w:szCs w:val="28"/>
        </w:rPr>
        <w:t>Гитлер ненавидел евреев и свою ненависть он выразил в создании ко</w:t>
      </w:r>
      <w:r w:rsidRPr="00654E5A">
        <w:rPr>
          <w:rFonts w:ascii="Times New Roman" w:hAnsi="Times New Roman" w:cs="Times New Roman"/>
          <w:sz w:val="28"/>
          <w:szCs w:val="28"/>
        </w:rPr>
        <w:t>н</w:t>
      </w:r>
      <w:r w:rsidRPr="00654E5A">
        <w:rPr>
          <w:rFonts w:ascii="Times New Roman" w:hAnsi="Times New Roman" w:cs="Times New Roman"/>
          <w:sz w:val="28"/>
          <w:szCs w:val="28"/>
        </w:rPr>
        <w:t>центрационных лагерей. Первый лагерь организован в 1933 году в Бухе</w:t>
      </w:r>
      <w:r w:rsidRPr="00654E5A">
        <w:rPr>
          <w:rFonts w:ascii="Times New Roman" w:hAnsi="Times New Roman" w:cs="Times New Roman"/>
          <w:sz w:val="28"/>
          <w:szCs w:val="28"/>
        </w:rPr>
        <w:t>н</w:t>
      </w:r>
      <w:r w:rsidRPr="00654E5A">
        <w:rPr>
          <w:rFonts w:ascii="Times New Roman" w:hAnsi="Times New Roman" w:cs="Times New Roman"/>
          <w:sz w:val="28"/>
          <w:szCs w:val="28"/>
        </w:rPr>
        <w:t>вальде, в Европе самыми большими были лагеря: Освенцим, Майданек, Треблинка, Дахау, Бухенвальд, Заксенхаузен, Равенсбрюк, Маутхаузен.      А на территории СССР были созданы лагеря в Смоленске, Ставрополе, Харьк</w:t>
      </w:r>
      <w:r w:rsidRPr="00654E5A">
        <w:rPr>
          <w:rFonts w:ascii="Times New Roman" w:hAnsi="Times New Roman" w:cs="Times New Roman"/>
          <w:sz w:val="28"/>
          <w:szCs w:val="28"/>
        </w:rPr>
        <w:t>о</w:t>
      </w:r>
      <w:r w:rsidRPr="00654E5A">
        <w:rPr>
          <w:rFonts w:ascii="Times New Roman" w:hAnsi="Times New Roman" w:cs="Times New Roman"/>
          <w:sz w:val="28"/>
          <w:szCs w:val="28"/>
        </w:rPr>
        <w:t xml:space="preserve">ве, Киеве  и в других городах. </w:t>
      </w:r>
    </w:p>
    <w:p w:rsidR="0042218A" w:rsidRPr="00654E5A" w:rsidRDefault="006B0D00" w:rsidP="000112CE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4E5A">
        <w:rPr>
          <w:rFonts w:ascii="Times New Roman" w:hAnsi="Times New Roman" w:cs="Times New Roman"/>
          <w:sz w:val="28"/>
          <w:szCs w:val="28"/>
        </w:rPr>
        <w:t>В общей сложности за колючей проволокой оказалось 18 миллионов ч</w:t>
      </w:r>
      <w:r w:rsidRPr="00654E5A">
        <w:rPr>
          <w:rFonts w:ascii="Times New Roman" w:hAnsi="Times New Roman" w:cs="Times New Roman"/>
          <w:sz w:val="28"/>
          <w:szCs w:val="28"/>
        </w:rPr>
        <w:t>е</w:t>
      </w:r>
      <w:r w:rsidRPr="00654E5A">
        <w:rPr>
          <w:rFonts w:ascii="Times New Roman" w:hAnsi="Times New Roman" w:cs="Times New Roman"/>
          <w:sz w:val="28"/>
          <w:szCs w:val="28"/>
        </w:rPr>
        <w:t xml:space="preserve">ловек, 12 миллионов умерщвлены. </w:t>
      </w:r>
    </w:p>
    <w:p w:rsidR="006B0D00" w:rsidRPr="00654E5A" w:rsidRDefault="006B0D00" w:rsidP="000112CE">
      <w:pPr>
        <w:shd w:val="clear" w:color="auto" w:fill="F4F4F4"/>
        <w:ind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</w:t>
      </w:r>
      <w:proofErr w:type="gramStart"/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 Мировой Войны в Германии было создано около 5 тысяч концентрационных лагерей разного назначения и вместимости.</w:t>
      </w:r>
    </w:p>
    <w:p w:rsidR="006B0D00" w:rsidRPr="00654E5A" w:rsidRDefault="006B0D00" w:rsidP="000112CE">
      <w:pPr>
        <w:shd w:val="clear" w:color="auto" w:fill="F4F4F4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Умерщвление людей в лагерях смерти было поставлено на конвейер. Л</w:t>
      </w: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герями смерти, предназначенными для массовых убийств евреев и цыган, были </w:t>
      </w:r>
      <w:proofErr w:type="spellStart"/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Хелмно</w:t>
      </w:r>
      <w:proofErr w:type="spellEnd"/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Треблинка, </w:t>
      </w:r>
      <w:proofErr w:type="spellStart"/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Белжец</w:t>
      </w:r>
      <w:proofErr w:type="spellEnd"/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Собибор</w:t>
      </w:r>
      <w:proofErr w:type="spellEnd"/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(лагеря «Операции </w:t>
      </w:r>
      <w:proofErr w:type="spellStart"/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Рейнхард</w:t>
      </w:r>
      <w:proofErr w:type="spellEnd"/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»), а также Майданек в Польше.</w:t>
      </w:r>
    </w:p>
    <w:p w:rsidR="006B0D00" w:rsidRPr="00654E5A" w:rsidRDefault="006B0D00" w:rsidP="000112CE">
      <w:pPr>
        <w:shd w:val="clear" w:color="auto" w:fill="F4F4F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Холокост.</w:t>
      </w:r>
    </w:p>
    <w:p w:rsidR="006B0D00" w:rsidRPr="00654E5A" w:rsidRDefault="000112CE" w:rsidP="000112CE">
      <w:pPr>
        <w:shd w:val="clear" w:color="auto" w:fill="F4F4F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0D00"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«Холокост» произошло от древнегреческого </w:t>
      </w:r>
      <w:proofErr w:type="spellStart"/>
      <w:r w:rsidR="006B0D00"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holocaustosis</w:t>
      </w:r>
      <w:proofErr w:type="spellEnd"/>
      <w:r w:rsidR="006B0D00"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означа</w:t>
      </w:r>
      <w:r w:rsidR="006B0D00"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B0D00"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«всесожжение», «уничтожение огнем», а также «жертвоприношение посредством огня».</w:t>
      </w:r>
    </w:p>
    <w:p w:rsidR="006B0D00" w:rsidRPr="00654E5A" w:rsidRDefault="006B0D00" w:rsidP="000112CE">
      <w:pPr>
        <w:shd w:val="clear" w:color="auto" w:fill="F4F4F4"/>
        <w:ind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 26 миллионов 600 тысяч наших соотечественников погибло в этой кров</w:t>
      </w: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бойне.</w:t>
      </w:r>
    </w:p>
    <w:p w:rsidR="006B0D00" w:rsidRPr="00654E5A" w:rsidRDefault="006B0D00" w:rsidP="000112CE">
      <w:pPr>
        <w:shd w:val="clear" w:color="auto" w:fill="F4F4F4"/>
        <w:ind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И больше половины из них — 15 миллионов 400 тысяч — это были ми</w:t>
      </w: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граждане</w:t>
      </w:r>
    </w:p>
    <w:p w:rsidR="00973116" w:rsidRPr="00654E5A" w:rsidRDefault="006B0D00" w:rsidP="000112CE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Вернемся к трибуналу. </w:t>
      </w:r>
      <w:r w:rsidR="00973116"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403 заседания Трибунала были открытыми. В зал суда было выдано около 60 тысяч пропусков. Работу Трибунала шир</w:t>
      </w:r>
      <w:r w:rsidR="00973116"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73116"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освещала пресса, велась прямая радиотрансляция. Таким образом, весь мир узнал о зверствах фашистов. </w:t>
      </w:r>
    </w:p>
    <w:p w:rsidR="002529EB" w:rsidRPr="00654E5A" w:rsidRDefault="003D2BA6" w:rsidP="000112CE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9EB"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«Сразу после войны люди скептически относились к Нюрнбергскому процессу (имеются в виду немцы) — сказал мне летом 2005 г. заместитель председателя Верховного суда Баварии господин </w:t>
      </w:r>
      <w:proofErr w:type="spellStart"/>
      <w:r w:rsidR="002529EB"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Эвальд</w:t>
      </w:r>
      <w:proofErr w:type="spellEnd"/>
      <w:r w:rsidR="002529EB"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29EB"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Бершмидт</w:t>
      </w:r>
      <w:proofErr w:type="spellEnd"/>
      <w:r w:rsidR="002529EB"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давая интервью съемочной группе, которая тогда работала над фильмом „Нюр</w:t>
      </w:r>
      <w:r w:rsidR="002529EB"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29EB"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бергский набат“. — Это все-таки был суд победителей над </w:t>
      </w:r>
      <w:proofErr w:type="gramStart"/>
      <w:r w:rsidR="002529EB"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побежденными</w:t>
      </w:r>
      <w:proofErr w:type="gramEnd"/>
      <w:r w:rsidR="002529EB"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Немцы ожидали мести, но необязательно торжества справедливости. Однако уроки процесса оказались другими. Судьи тщательно рассматривали все о</w:t>
      </w:r>
      <w:r w:rsidR="002529EB"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529EB"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стоятельства дела, они доискивались правды. К смертной казне приговорили виновных. Чья вина была меньше, — получили другие наказания. Кое-кто даже был оправдан. Нюрнбергский процесс стал прецедентом междунаро</w:t>
      </w:r>
      <w:r w:rsidR="002529EB"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529EB"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права. Его главным уроком явилось равенство перед законом для всех — и для генералов и для политиков».</w:t>
      </w:r>
    </w:p>
    <w:p w:rsidR="002529EB" w:rsidRPr="00654E5A" w:rsidRDefault="00186ED1" w:rsidP="000112CE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Почти через год </w:t>
      </w:r>
      <w:r w:rsidR="002529EB"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30 сентября — 1 октября 1946 г. Суд народов вынес свой приговор. Обвиняемые были признаны виновными в тяжких преступлениях против мира и человечества. Двенадцать из них трибунал приговорил к смертной казни через повешение. Другим предстояло отбыть пожизненное заключение или длительные сроки в тюрьме. Трое были оправданы.</w:t>
      </w:r>
    </w:p>
    <w:p w:rsidR="00A27302" w:rsidRPr="00654E5A" w:rsidRDefault="00A27302" w:rsidP="000112CE">
      <w:pPr>
        <w:shd w:val="clear" w:color="auto" w:fill="FFFFFF"/>
        <w:ind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Ходатайства осуждённых о помиловании были отклонены.  </w:t>
      </w:r>
    </w:p>
    <w:p w:rsidR="00186ED1" w:rsidRPr="00654E5A" w:rsidRDefault="00186ED1" w:rsidP="000112CE">
      <w:pPr>
        <w:shd w:val="clear" w:color="auto" w:fill="F4F4F4"/>
        <w:ind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Приговор:</w:t>
      </w:r>
    </w:p>
    <w:p w:rsidR="00186ED1" w:rsidRPr="00654E5A" w:rsidRDefault="00186ED1" w:rsidP="000112CE">
      <w:pPr>
        <w:shd w:val="clear" w:color="auto" w:fill="F4F4F4"/>
        <w:ind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смертной казни через повешение:</w:t>
      </w: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Геринга, Риббентропа, </w:t>
      </w:r>
      <w:proofErr w:type="spellStart"/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Кейтеля</w:t>
      </w:r>
      <w:proofErr w:type="spellEnd"/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Кальтенбруннера</w:t>
      </w:r>
      <w:proofErr w:type="spellEnd"/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Розенберга, Франка, </w:t>
      </w:r>
      <w:proofErr w:type="spellStart"/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Фрика</w:t>
      </w:r>
      <w:proofErr w:type="spellEnd"/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Штрейхера</w:t>
      </w:r>
      <w:proofErr w:type="spellEnd"/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Заукеля</w:t>
      </w:r>
      <w:proofErr w:type="spellEnd"/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Зейсс-Инкварта</w:t>
      </w:r>
      <w:proofErr w:type="spellEnd"/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Бормана (заочно), Йодля.</w:t>
      </w:r>
    </w:p>
    <w:p w:rsidR="00186ED1" w:rsidRPr="00654E5A" w:rsidRDefault="00186ED1" w:rsidP="000112CE">
      <w:pPr>
        <w:shd w:val="clear" w:color="auto" w:fill="F4F4F4"/>
        <w:ind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пожизненному заключению:</w:t>
      </w: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Гесса, </w:t>
      </w:r>
      <w:proofErr w:type="spellStart"/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Функа</w:t>
      </w:r>
      <w:proofErr w:type="spellEnd"/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Редера</w:t>
      </w:r>
      <w:proofErr w:type="spellEnd"/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6ED1" w:rsidRPr="00654E5A" w:rsidRDefault="00186ED1" w:rsidP="000112CE">
      <w:pPr>
        <w:shd w:val="clear" w:color="auto" w:fill="F4F4F4"/>
        <w:ind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20 годам тюремного заключения:</w:t>
      </w: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Шираха</w:t>
      </w:r>
      <w:proofErr w:type="spellEnd"/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Шпеера</w:t>
      </w:r>
      <w:proofErr w:type="spellEnd"/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6ED1" w:rsidRPr="00654E5A" w:rsidRDefault="00186ED1" w:rsidP="000112CE">
      <w:pPr>
        <w:shd w:val="clear" w:color="auto" w:fill="F4F4F4"/>
        <w:ind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15 годам тюремного заключения:</w:t>
      </w: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Нейрата</w:t>
      </w:r>
      <w:proofErr w:type="spellEnd"/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6ED1" w:rsidRPr="00654E5A" w:rsidRDefault="00186ED1" w:rsidP="000112CE">
      <w:pPr>
        <w:shd w:val="clear" w:color="auto" w:fill="F4F4F4"/>
        <w:ind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10 годам тюремного заключения:</w:t>
      </w: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Дёница</w:t>
      </w:r>
      <w:proofErr w:type="spellEnd"/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6ED1" w:rsidRPr="00654E5A" w:rsidRDefault="00186ED1" w:rsidP="000112CE">
      <w:pPr>
        <w:shd w:val="clear" w:color="auto" w:fill="F4F4F4"/>
        <w:ind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Оправданы:</w:t>
      </w: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Фриче</w:t>
      </w:r>
      <w:proofErr w:type="spellEnd"/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Папен</w:t>
      </w:r>
      <w:proofErr w:type="spellEnd"/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, Шахт.</w:t>
      </w:r>
    </w:p>
    <w:p w:rsidR="00186ED1" w:rsidRPr="00654E5A" w:rsidRDefault="00186ED1" w:rsidP="000112CE">
      <w:pPr>
        <w:shd w:val="clear" w:color="auto" w:fill="F4F4F4"/>
        <w:ind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Трибунал признал преступными организации </w:t>
      </w:r>
      <w:hyperlink r:id="rId6" w:history="1">
        <w:r w:rsidRPr="00654E5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СС</w:t>
        </w:r>
      </w:hyperlink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history="1">
        <w:r w:rsidRPr="00654E5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СД</w:t>
        </w:r>
      </w:hyperlink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history="1">
        <w:r w:rsidRPr="00654E5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СА</w:t>
        </w:r>
      </w:hyperlink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86ED1" w:rsidRPr="00654E5A" w:rsidRDefault="00A06192" w:rsidP="000112CE">
      <w:pPr>
        <w:shd w:val="clear" w:color="auto" w:fill="F4F4F4"/>
        <w:ind w:firstLine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186ED1" w:rsidRPr="000112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Гестапо</w:t>
        </w:r>
      </w:hyperlink>
      <w:r w:rsidR="00186ED1"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руководящий состав нацистской партии.</w:t>
      </w:r>
    </w:p>
    <w:p w:rsidR="00186ED1" w:rsidRPr="00654E5A" w:rsidRDefault="00186ED1" w:rsidP="000112CE">
      <w:pPr>
        <w:shd w:val="clear" w:color="auto" w:fill="F4F4F4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Смертные приговоры были приведены в исполнение в ночь на </w:t>
      </w:r>
      <w:hyperlink r:id="rId10" w:history="1">
        <w:r w:rsidRPr="000112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 октя</w:t>
        </w:r>
        <w:r w:rsidRPr="000112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</w:t>
        </w:r>
        <w:r w:rsidRPr="000112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ря</w:t>
        </w:r>
      </w:hyperlink>
      <w:r w:rsidRPr="000112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1" w:history="1">
        <w:r w:rsidRPr="000112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1946 года</w:t>
        </w:r>
      </w:hyperlink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спортзале Нюрнбергской тюрьмы. </w:t>
      </w:r>
      <w:r w:rsidR="00654E5A"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Герман </w:t>
      </w: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Геринг отравился в тюрьме незадолго до казни (существует несколько предположений, как он получил капсулу с ядом, в том числе, что она была передана женой во время последнего свидания при поцелуе). Приговор в исполнение приводили ам</w:t>
      </w: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риканские солдаты — профессиональный палач </w:t>
      </w:r>
      <w:hyperlink r:id="rId12" w:history="1">
        <w:r w:rsidRPr="000112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Джон </w:t>
        </w:r>
        <w:proofErr w:type="spellStart"/>
        <w:r w:rsidRPr="000112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Вудз</w:t>
        </w:r>
        <w:proofErr w:type="spellEnd"/>
      </w:hyperlink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добров</w:t>
      </w: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лец </w:t>
      </w:r>
      <w:hyperlink r:id="rId13" w:history="1">
        <w:r w:rsidRPr="000112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Джозеф </w:t>
        </w:r>
        <w:proofErr w:type="spellStart"/>
        <w:r w:rsidRPr="000112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Малта</w:t>
        </w:r>
        <w:proofErr w:type="spellEnd"/>
      </w:hyperlink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4E5A" w:rsidRPr="00654E5A" w:rsidRDefault="00654E5A" w:rsidP="000112CE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E5A">
        <w:rPr>
          <w:rFonts w:ascii="Times New Roman" w:eastAsia="Times New Roman" w:hAnsi="Times New Roman" w:cs="Times New Roman"/>
          <w:sz w:val="28"/>
          <w:szCs w:val="28"/>
        </w:rPr>
        <w:lastRenderedPageBreak/>
        <w:t>Трупы казнённых фашистских главарей были перевезены в Мюнхен, с</w:t>
      </w:r>
      <w:r w:rsidRPr="00654E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54E5A">
        <w:rPr>
          <w:rFonts w:ascii="Times New Roman" w:eastAsia="Times New Roman" w:hAnsi="Times New Roman" w:cs="Times New Roman"/>
          <w:sz w:val="28"/>
          <w:szCs w:val="28"/>
        </w:rPr>
        <w:t xml:space="preserve">жжены, и их прах был развеян с самолёта в горах Баварии. Осуждённые к тюремному заключению были перевезены в тюрьму </w:t>
      </w:r>
      <w:proofErr w:type="spellStart"/>
      <w:r w:rsidRPr="00654E5A">
        <w:rPr>
          <w:rFonts w:ascii="Times New Roman" w:eastAsia="Times New Roman" w:hAnsi="Times New Roman" w:cs="Times New Roman"/>
          <w:sz w:val="28"/>
          <w:szCs w:val="28"/>
        </w:rPr>
        <w:t>Шпандау</w:t>
      </w:r>
      <w:proofErr w:type="spellEnd"/>
      <w:r w:rsidRPr="00654E5A">
        <w:rPr>
          <w:rFonts w:ascii="Times New Roman" w:eastAsia="Times New Roman" w:hAnsi="Times New Roman" w:cs="Times New Roman"/>
          <w:sz w:val="28"/>
          <w:szCs w:val="28"/>
        </w:rPr>
        <w:t>, где содерж</w:t>
      </w:r>
      <w:r w:rsidRPr="00654E5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54E5A">
        <w:rPr>
          <w:rFonts w:ascii="Times New Roman" w:eastAsia="Times New Roman" w:hAnsi="Times New Roman" w:cs="Times New Roman"/>
          <w:sz w:val="28"/>
          <w:szCs w:val="28"/>
        </w:rPr>
        <w:t>лись под охраной солдат четырёх союзных держав.</w:t>
      </w:r>
    </w:p>
    <w:p w:rsidR="002529EB" w:rsidRPr="00654E5A" w:rsidRDefault="002529EB" w:rsidP="000112CE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Нюрнбергский процесс приобрел всемирно-историческое значение как первое и по сей день крупнейшее правовое деяние Объединенных Наций. Единые в своем неприятии насилия над человеком и государством народы мира доказали, что они могут успешно противостоять вселенскому злу, ве</w:t>
      </w: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шить справедливое правосудие.</w:t>
      </w:r>
    </w:p>
    <w:p w:rsidR="002529EB" w:rsidRPr="00654E5A" w:rsidRDefault="002529EB" w:rsidP="000112CE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Горький опыт</w:t>
      </w:r>
      <w:proofErr w:type="gramStart"/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 мировой войны заставил всех по-новому взглянуть на многие проблемы, стоящие перед человечеством, и понять, что каждый человек на Земле несет ответственность за настоящее и будущее. Тот факт, что Нюрнбергский процесс состоялся, говорит о том, что руководители гос</w:t>
      </w: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 не смеют игнорировать твердо выраженную волю народов</w:t>
      </w:r>
      <w:r w:rsidR="0001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2529EB" w:rsidRPr="00654E5A" w:rsidRDefault="002529EB" w:rsidP="000112CE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Казалось, перед всеми странами открылись блестящие перспективы ко</w:t>
      </w: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лективного и мирного решения проблем для светлого будущего без войн и насилия.</w:t>
      </w:r>
    </w:p>
    <w:p w:rsidR="002529EB" w:rsidRPr="00654E5A" w:rsidRDefault="002529EB" w:rsidP="000112CE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к сожалению, человечество слишком быстро забывает уроки прошл</w:t>
      </w: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го. Вскоре после известной Фултонской речи Уинстона Черчилля, несмотря на убедительные коллективные действия в Нюрнберге, державы-победительницы разделились на военно-политические блоки, и работу Орг</w:t>
      </w: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Объединенных Наций осложнило политическое противоборство. Тень «холодной войны» на долгие десятилетия опустилась над миром.</w:t>
      </w:r>
    </w:p>
    <w:p w:rsidR="002529EB" w:rsidRPr="00654E5A" w:rsidRDefault="002529EB" w:rsidP="000112CE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 этих условиях активизировались силы, желающие пересмотреть итоги</w:t>
      </w:r>
      <w:proofErr w:type="gramStart"/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 мировой войны, принизить и даже свести к нулю главенствующую роль Советского Союза в разгроме фашизма, поставить знак равенства между Германией, страной-агрессором, и СССР, который вел справедливую войну и ценой огромных жертв спас мир от ужасов нацизма. 26 миллионов 600 т</w:t>
      </w: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сяч наших соотечественников погибло в этой кровавой бойне. И больше п</w:t>
      </w: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ловины из них — 15 миллионов 400 тысяч — это были мирные граждане.</w:t>
      </w:r>
    </w:p>
    <w:p w:rsidR="006B0D23" w:rsidRPr="00654E5A" w:rsidRDefault="006B0D23" w:rsidP="000112CE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9EB" w:rsidRPr="00CA2B54" w:rsidRDefault="006C28AB" w:rsidP="00CA2B54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5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5000" cy="3924300"/>
            <wp:effectExtent l="19050" t="0" r="0" b="0"/>
            <wp:docPr id="18" name="Рисунок 2" descr="http://genproc.gov.ru/img/nunberg_big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enproc.gov.ru/img/nunberg_big-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D23" w:rsidRPr="00CA2B54" w:rsidRDefault="006B0D23" w:rsidP="00CA2B54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9EB" w:rsidRPr="00CA2B54" w:rsidRDefault="002529EB" w:rsidP="00CA2B54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Главный обвинитель на Нюрнбергском процессе от СССР Роман Р</w:t>
      </w:r>
      <w:r w:rsidRPr="00CA2B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</w:t>
      </w:r>
      <w:r w:rsidRPr="00CA2B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денко выступает во Дворце Юстиции. 20 ноября 1945 г., Германия.</w:t>
      </w:r>
    </w:p>
    <w:p w:rsidR="002529EB" w:rsidRPr="00CA2B54" w:rsidRDefault="002529EB" w:rsidP="00CA2B54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Появилась масса публикаций, фильмов, телевизионных передач, иск</w:t>
      </w:r>
      <w:r w:rsidRPr="00CA2B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2B54">
        <w:rPr>
          <w:rFonts w:ascii="Times New Roman" w:eastAsia="Times New Roman" w:hAnsi="Times New Roman" w:cs="Times New Roman"/>
          <w:sz w:val="28"/>
          <w:szCs w:val="28"/>
          <w:lang w:eastAsia="ru-RU"/>
        </w:rPr>
        <w:t>жающих историческую реальность. В «трудах» бывших бравых наци</w:t>
      </w:r>
      <w:r w:rsidR="0054648C" w:rsidRPr="00CA2B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</w:t>
      </w:r>
      <w:r w:rsidRPr="00CA2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других многочисленных авторов обеляются, а то и героизируются вожди</w:t>
      </w:r>
      <w:proofErr w:type="gramStart"/>
      <w:r w:rsidRPr="00CA2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CA2B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ретьего рейха и очерняются советские военачальники — без оглядки на истину и действительный ход событий. В их версии Нюрнбергский пр</w:t>
      </w:r>
      <w:r w:rsidRPr="00CA2B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2B54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 и преследование военных преступников в целом — всего лишь акт ме</w:t>
      </w:r>
      <w:r w:rsidRPr="00CA2B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A2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победителей </w:t>
      </w:r>
      <w:proofErr w:type="gramStart"/>
      <w:r w:rsidRPr="00CA2B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побежденным</w:t>
      </w:r>
      <w:proofErr w:type="gramEnd"/>
      <w:r w:rsidRPr="00CA2B5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используется типичный прием — показать известных фашистов на бытовом уровне: смотрите, это самые обычные и даже милые люди, а вовсе не палачи и садисты.</w:t>
      </w:r>
    </w:p>
    <w:p w:rsidR="002529EB" w:rsidRPr="00CA2B54" w:rsidRDefault="002529EB" w:rsidP="00CA2B54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proofErr w:type="spellStart"/>
      <w:r w:rsidRPr="00CA2B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рейхсфюрер</w:t>
      </w:r>
      <w:proofErr w:type="spellEnd"/>
      <w:r w:rsidRPr="00CA2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 </w:t>
      </w:r>
      <w:proofErr w:type="spellStart"/>
      <w:r w:rsidRPr="00CA2B5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Гиммлер</w:t>
      </w:r>
      <w:proofErr w:type="spellEnd"/>
      <w:r w:rsidRPr="00CA2B54">
        <w:rPr>
          <w:rFonts w:ascii="Times New Roman" w:eastAsia="Times New Roman" w:hAnsi="Times New Roman" w:cs="Times New Roman"/>
          <w:sz w:val="28"/>
          <w:szCs w:val="28"/>
          <w:lang w:eastAsia="ru-RU"/>
        </w:rPr>
        <w:t>, шеф самых зловещих карательных органов, предстает нежной натурой, сторонником защиты животных, люб</w:t>
      </w:r>
      <w:r w:rsidRPr="00CA2B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A2B5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отцом семейства, ненавидящим непристойности в отношении женщин.</w:t>
      </w:r>
    </w:p>
    <w:p w:rsidR="002529EB" w:rsidRPr="00CA2B54" w:rsidRDefault="002529EB" w:rsidP="00CA2B54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 была эта «нежная» натура на самом деле? Вот слова </w:t>
      </w:r>
      <w:proofErr w:type="spellStart"/>
      <w:r w:rsidRPr="00CA2B5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Гиммлера</w:t>
      </w:r>
      <w:proofErr w:type="spellEnd"/>
      <w:r w:rsidRPr="00CA2B5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</w:t>
      </w:r>
      <w:r w:rsidRPr="00CA2B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2B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изнесенные публично: «...Как себя чувствуют русские, как себя чувствуют чехи, мне абсолютно все равно. Живут ли другие народы в благоденствии или вымирают с голоду, меня интересует лишь постольку, поскольку мы можем их использовать в качестве рабов для нашей культуры, в остальном мне это совершенно все равно. Умрут ли при строительстве пр</w:t>
      </w:r>
      <w:r w:rsidRPr="00CA2B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2B5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тивотанкового рва 10 тысяч русских баб от истощения или нет, меня интер</w:t>
      </w:r>
      <w:r w:rsidRPr="00CA2B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2B5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сует лишь постольку, поскольку этот ров должен быть построен для Герм</w:t>
      </w:r>
      <w:r w:rsidRPr="00CA2B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2B5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нии...»</w:t>
      </w:r>
    </w:p>
    <w:p w:rsidR="002529EB" w:rsidRPr="00CA2B54" w:rsidRDefault="002529EB" w:rsidP="00CA2B54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больше похоже на правду. Это — </w:t>
      </w:r>
      <w:proofErr w:type="gramStart"/>
      <w:r w:rsidRPr="00CA2B5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</w:t>
      </w:r>
      <w:proofErr w:type="gramEnd"/>
      <w:r w:rsidRPr="00CA2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правда. Откровения в полной мере соответствуют образу создателя СС — самой совершенной и изощренной репрессивной организации, творца системы концлагерей, уж</w:t>
      </w:r>
      <w:r w:rsidRPr="00CA2B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2B5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сающих людей по сей день.</w:t>
      </w:r>
    </w:p>
    <w:p w:rsidR="002529EB" w:rsidRPr="00CA2B54" w:rsidRDefault="002529EB" w:rsidP="00CA2B54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Теплые краски находятся даже для Гитлера. В фантастическом по объему «</w:t>
      </w:r>
      <w:proofErr w:type="spellStart"/>
      <w:r w:rsidRPr="00CA2B54">
        <w:rPr>
          <w:rFonts w:ascii="Times New Roman" w:eastAsia="Times New Roman" w:hAnsi="Times New Roman" w:cs="Times New Roman"/>
          <w:sz w:val="28"/>
          <w:szCs w:val="28"/>
          <w:lang w:eastAsia="ru-RU"/>
        </w:rPr>
        <w:t>гитлероведении</w:t>
      </w:r>
      <w:proofErr w:type="spellEnd"/>
      <w:r w:rsidRPr="00CA2B54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он — и храбрый воин</w:t>
      </w:r>
      <w:proofErr w:type="gramStart"/>
      <w:r w:rsidRPr="00CA2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CA2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ервой мировой войны, </w:t>
      </w:r>
      <w:r w:rsidRPr="00CA2B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 артистическая натура — художник, знаток архитектуры, и скромный вег</w:t>
      </w:r>
      <w:r w:rsidRPr="00CA2B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2B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тарианец, и образцовый государственный деятель. Есть точка зрения, что, е</w:t>
      </w:r>
      <w:r w:rsidRPr="00CA2B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A2B54">
        <w:rPr>
          <w:rFonts w:ascii="Times New Roman" w:eastAsia="Times New Roman" w:hAnsi="Times New Roman" w:cs="Times New Roman"/>
          <w:sz w:val="28"/>
          <w:szCs w:val="28"/>
          <w:lang w:eastAsia="ru-RU"/>
        </w:rPr>
        <w:t>ли бы фюрер немецкого народа прекратил свою деятельность в 1939 г., не начав войны, он вошел бы в историю как величайший политик Германии, Европы, мира!</w:t>
      </w:r>
    </w:p>
    <w:p w:rsidR="002529EB" w:rsidRPr="00CA2B54" w:rsidRDefault="002529EB" w:rsidP="00CA2B54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54">
        <w:rPr>
          <w:rFonts w:ascii="Times New Roman" w:eastAsia="Times New Roman" w:hAnsi="Times New Roman" w:cs="Times New Roman"/>
          <w:sz w:val="28"/>
          <w:szCs w:val="28"/>
          <w:lang w:eastAsia="ru-RU"/>
        </w:rPr>
        <w:t>Но есть ли сила, способная освободить Гитлера от ответственности</w:t>
      </w:r>
      <w:r w:rsidR="000112CE" w:rsidRPr="00CA2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B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0112CE" w:rsidRPr="00CA2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развязанную им агрессивную, самую кровавую и жестокую мировую бойню? Конечно, позитивная роль ООН в деле послевоенного мира и сотрудничества присутствует, и она абсолютно бесспорна. </w:t>
      </w:r>
      <w:proofErr w:type="gramStart"/>
      <w:r w:rsidRPr="00CA2B54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CA2B5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несомненно и то, что эта роль могла быть гораздо весомее.</w:t>
      </w:r>
    </w:p>
    <w:p w:rsidR="002529EB" w:rsidRPr="00CA2B54" w:rsidRDefault="002529EB" w:rsidP="00CA2B54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54">
        <w:rPr>
          <w:rFonts w:ascii="Times New Roman" w:eastAsia="Times New Roman" w:hAnsi="Times New Roman" w:cs="Times New Roman"/>
          <w:sz w:val="28"/>
          <w:szCs w:val="28"/>
          <w:lang w:eastAsia="ru-RU"/>
        </w:rPr>
        <w:t>К счастью, глобальное столкновение не состоялось, но военные блоки н</w:t>
      </w:r>
      <w:r w:rsidRPr="00CA2B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2B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 балансировали на грани. Локальным конфликтам не было конца. Вспыхивали малые войны с немалыми жертвами, в некоторых странах во</w:t>
      </w:r>
      <w:r w:rsidRPr="00CA2B5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A2B5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никали и утверждались террористические режимы.</w:t>
      </w:r>
    </w:p>
    <w:p w:rsidR="002529EB" w:rsidRPr="00CA2B54" w:rsidRDefault="002529EB" w:rsidP="00CA2B54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Приходится констатировать, что рецидивы прошлого в наши дни во многих странах гулким эхом звучат все чаще и чаще. Мы живем в неспокойном и нестабильном мире, год от года все более хрупком и уязвимом. Противоречия между развитыми и остальными государствами становятся все острее. Появились глубокие трещины по границам культур, цивилизаций.</w:t>
      </w:r>
    </w:p>
    <w:p w:rsidR="002529EB" w:rsidRPr="00CA2B54" w:rsidRDefault="002529EB" w:rsidP="00CA2B54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Возникло новое, масштабное зло — терроризм, быстро выросший в самостоятельную глобальную силу. С фашизмом его объединяет многое, в частности намеренное игнорирование международного и внутреннего пр</w:t>
      </w:r>
      <w:r w:rsidRPr="00CA2B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2B54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полное пренебрежение моралью, ценностью человеческой жизни. Неож</w:t>
      </w:r>
      <w:r w:rsidRPr="00CA2B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2B5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 непредсказуемые атаки, цинизм и жестокость, массовость жертв с</w:t>
      </w:r>
      <w:r w:rsidRPr="00CA2B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2B54">
        <w:rPr>
          <w:rFonts w:ascii="Times New Roman" w:eastAsia="Times New Roman" w:hAnsi="Times New Roman" w:cs="Times New Roman"/>
          <w:sz w:val="28"/>
          <w:szCs w:val="28"/>
          <w:lang w:eastAsia="ru-RU"/>
        </w:rPr>
        <w:t>ют страх и ужас в странах, которые, казалось, хорошо защищены от любой угрозы.</w:t>
      </w:r>
    </w:p>
    <w:p w:rsidR="00190AC9" w:rsidRPr="00CA2B54" w:rsidRDefault="002529EB" w:rsidP="00CA2B54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самой опасной, международной, разновидности это явление направлено против всей цивилизации. Уже сегодня оно представляет серьезную угрозу развитию человечества. </w:t>
      </w:r>
    </w:p>
    <w:p w:rsidR="002529EB" w:rsidRPr="00CA2B54" w:rsidRDefault="002529EB" w:rsidP="00CA2B54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2B54">
        <w:rPr>
          <w:rFonts w:ascii="Times New Roman" w:eastAsia="Times New Roman" w:hAnsi="Times New Roman" w:cs="Times New Roman"/>
          <w:sz w:val="28"/>
          <w:szCs w:val="28"/>
          <w:lang w:eastAsia="ru-RU"/>
        </w:rPr>
        <w:t>В этой связи напрашивается вопрос: сколько и каких усилий требуется предпринять, чтобы из опыта Нюрнбергского процесса были сделаны ко</w:t>
      </w:r>
      <w:r w:rsidRPr="00CA2B5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A2B5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кретные выводы, которые воплотились бы в добрые дела и стали прологом к созданию миропорядка без войн и насилия, основанного на реальном н</w:t>
      </w:r>
      <w:r w:rsidRPr="00CA2B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2B54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вмешательстве во внутренние дела других государств и народов, а также на уважении прав личности...</w:t>
      </w:r>
      <w:proofErr w:type="gramEnd"/>
    </w:p>
    <w:p w:rsidR="006B0D00" w:rsidRPr="00CA2B54" w:rsidRDefault="00190AC9" w:rsidP="00CA2B54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A2B54">
        <w:rPr>
          <w:rFonts w:ascii="Times New Roman" w:hAnsi="Times New Roman" w:cs="Times New Roman"/>
          <w:sz w:val="28"/>
          <w:szCs w:val="28"/>
        </w:rPr>
        <w:t>Мы не должны забывать уроков войны и погибших ради нас.</w:t>
      </w:r>
    </w:p>
    <w:p w:rsidR="006B0D00" w:rsidRPr="00CA2B54" w:rsidRDefault="000112CE" w:rsidP="00CA2B54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Нюрнберге осудили не просто военных преступников. Пусть даже главных. В Нюрнберге судили фашизм – политическую систему открытой террористической диктатуры, идеологию, с ярко выраженной античеловеч</w:t>
      </w:r>
      <w:r w:rsidRPr="00CA2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A2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направленностью.</w:t>
      </w:r>
    </w:p>
    <w:p w:rsidR="000112CE" w:rsidRPr="00CA2B54" w:rsidRDefault="000112CE" w:rsidP="00CA2B54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B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Вынеся обвинительный приговор главным нацистским преступникам, Международный военный трибунал признал агрессию тягчайшим престу</w:t>
      </w:r>
      <w:r w:rsidRPr="00CA2B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</w:t>
      </w:r>
      <w:r w:rsidRPr="00CA2B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лением международного характера. Нюрнбергский процесс иногда называют «</w:t>
      </w:r>
      <w:r w:rsidRPr="00CA2B54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Судом истории</w:t>
      </w:r>
      <w:r w:rsidRPr="00CA2B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», поскольку он оказал существенное влияние на оконч</w:t>
      </w:r>
      <w:r w:rsidRPr="00CA2B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</w:t>
      </w:r>
      <w:r w:rsidRPr="00CA2B5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тельный разгром </w:t>
      </w:r>
      <w:hyperlink r:id="rId15" w:history="1">
        <w:r w:rsidRPr="00CA2B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нацизма</w:t>
        </w:r>
      </w:hyperlink>
      <w:r w:rsidRPr="00CA2B54">
        <w:rPr>
          <w:rFonts w:ascii="Times New Roman" w:hAnsi="Times New Roman" w:cs="Times New Roman"/>
          <w:sz w:val="28"/>
          <w:szCs w:val="28"/>
        </w:rPr>
        <w:t>.</w:t>
      </w:r>
      <w:r w:rsidRPr="00CA2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12CE" w:rsidRPr="00CA2B54" w:rsidRDefault="000112CE" w:rsidP="00CA2B54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Военная агрессия признана тягчайшим преступлением.</w:t>
      </w:r>
    </w:p>
    <w:p w:rsidR="00173D98" w:rsidRPr="00CA2B54" w:rsidRDefault="00173D98" w:rsidP="00CA2B54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Принципы, признанные Уставом Международного Военного Трибунала и нашедшие выражение в его приговоре, были подтверждены в резолюциях </w:t>
      </w:r>
      <w:r w:rsidRPr="00CA2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Генеральной Ассамбл</w:t>
      </w:r>
      <w:proofErr w:type="gramStart"/>
      <w:r w:rsidRPr="00CA2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еи ОО</w:t>
      </w:r>
      <w:proofErr w:type="gramEnd"/>
      <w:r w:rsidRPr="00CA2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от 11 декабря 1946 и 27 ноября 1947 в качестве общепризнанных принципов международного права. Впоследствии на их о</w:t>
      </w:r>
      <w:r w:rsidRPr="00CA2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A2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нове была выработана Конвенция о неприменимости срока давности к вое</w:t>
      </w:r>
      <w:r w:rsidRPr="00CA2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A2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ным преступлениям и </w:t>
      </w:r>
      <w:proofErr w:type="gramStart"/>
      <w:r w:rsidRPr="00CA2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преступлениям</w:t>
      </w:r>
      <w:proofErr w:type="gramEnd"/>
      <w:r w:rsidRPr="00CA2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простив человечества</w:t>
      </w:r>
    </w:p>
    <w:p w:rsidR="000112CE" w:rsidRPr="00CA2B54" w:rsidRDefault="00173D98" w:rsidP="00CA2B54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говорим о Нюрнбергском процессе, потому что необходимо напо</w:t>
      </w:r>
      <w:r w:rsidRPr="00CA2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A2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нить молодому поколению про весь ужас фашизма. К сожалению, мы видим возрождение фашизма во многих странах Европы, особенно на Украине. Н</w:t>
      </w:r>
      <w:r w:rsidRPr="00CA2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A2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нешнее общество забывает про вторую мировую войну, не знает, кто победил в ней, кто освобождал Европу и концлагеря, находящиеся на ее территории. Исторические факты «переделываются» и «переписываются» в соответствии с политическими взглядами, поэтому необходимо вспоминать итоги второй мировой войны и Нюрнбергский процесс, чтобы люди помнили уроки ист</w:t>
      </w:r>
      <w:r w:rsidRPr="00CA2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2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рии.</w:t>
      </w:r>
    </w:p>
    <w:p w:rsidR="00B20258" w:rsidRPr="00B20258" w:rsidRDefault="00B20258" w:rsidP="00B20258">
      <w:pPr>
        <w:shd w:val="clear" w:color="auto" w:fill="FFFFFF"/>
        <w:spacing w:before="100" w:beforeAutospacing="1" w:after="100" w:afterAutospacing="1"/>
        <w:jc w:val="left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B20258">
        <w:rPr>
          <w:rFonts w:ascii="Arial CYR" w:eastAsia="Times New Roman" w:hAnsi="Arial CYR" w:cs="Arial CYR"/>
          <w:b/>
          <w:bCs/>
          <w:color w:val="000000"/>
          <w:sz w:val="24"/>
          <w:szCs w:val="24"/>
          <w:lang w:eastAsia="ru-RU"/>
        </w:rPr>
        <w:t>Свидетельства обвинения</w:t>
      </w:r>
    </w:p>
    <w:p w:rsidR="00B20258" w:rsidRPr="00B20258" w:rsidRDefault="00B20258" w:rsidP="00B20258">
      <w:pPr>
        <w:shd w:val="clear" w:color="auto" w:fill="FFFFFF"/>
        <w:spacing w:before="100" w:beforeAutospacing="1" w:after="100" w:afterAutospacing="1"/>
        <w:jc w:val="left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B20258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Герман Вильгельм Геринг</w:t>
      </w:r>
      <w:r w:rsidRPr="00B20258">
        <w:rPr>
          <w:rFonts w:ascii="Arial CYR" w:eastAsia="Times New Roman" w:hAnsi="Arial CYR" w:cs="Arial CYR"/>
          <w:b/>
          <w:bCs/>
          <w:color w:val="000000"/>
          <w:sz w:val="20"/>
          <w:lang w:eastAsia="ru-RU"/>
        </w:rPr>
        <w:t> 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— </w:t>
      </w:r>
      <w:proofErr w:type="spellStart"/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рейхсмаршал</w:t>
      </w:r>
      <w:proofErr w:type="spellEnd"/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, главнокомандующий военно-воздушными силами Германии, ближайший помощник Гитлера, «человек № 2», как величали его в рейхе. Именно он был официально объявлен первым преемником Гитлера, он был организатором штурмовых отр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я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дов и гестапо, создателем первых концлагерей.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>С именем Геринга связано истребление еврейского населения. Он был самым активным после Гитлера подстрекателем к агрессивным войнам с целью завоевания мирового господства, идеол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о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гом и создателем программы уничтожения целых народов, ограбления оккупированных стран, и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с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пользования рабского труда военнопленных и насильственно угнанных из других стран в Герм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а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нию людей. Геринг причастен к подготовке нацистами бактериологической войны и массовым из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у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верским опытам над людьми.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6"/>
        <w:gridCol w:w="96"/>
      </w:tblGrid>
      <w:tr w:rsidR="00B20258" w:rsidRPr="00B20258" w:rsidTr="00B202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20258" w:rsidRPr="00B20258" w:rsidRDefault="00B20258" w:rsidP="00B20258">
            <w:pPr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0258" w:rsidRPr="00B20258" w:rsidRDefault="00B20258" w:rsidP="00B20258">
            <w:pPr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B20258" w:rsidRPr="00B20258" w:rsidRDefault="00B20258" w:rsidP="00B20258">
      <w:pPr>
        <w:shd w:val="clear" w:color="auto" w:fill="FFFFFF"/>
        <w:spacing w:before="100" w:beforeAutospacing="1" w:after="100" w:afterAutospacing="1"/>
        <w:jc w:val="left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B20258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Рудольф Гесс</w:t>
      </w:r>
      <w:r w:rsidRPr="00B20258">
        <w:rPr>
          <w:rFonts w:ascii="Arial CYR" w:eastAsia="Times New Roman" w:hAnsi="Arial CYR" w:cs="Arial CYR"/>
          <w:b/>
          <w:bCs/>
          <w:color w:val="000000"/>
          <w:sz w:val="20"/>
          <w:lang w:eastAsia="ru-RU"/>
        </w:rPr>
        <w:t> 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— заместитель Гитлера по руководству нацистской партией, </w:t>
      </w:r>
      <w:proofErr w:type="spellStart"/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обергруппенфюрер</w:t>
      </w:r>
      <w:proofErr w:type="spellEnd"/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СС и СА (штурмовых и охранных отрядов), непосредственный организатор агрессии против Авс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т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рии, Чехословакии и Польши. Он был объявлен следующим после Геринга преемником Гитлера. Гессом были подписаны такие человеконенавистнические документы, как «об охране чести и с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о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вести», указы о лишении евреев права голоса и работы в общественных учреждениях. Именно он является инициатором создания особых законов для поляков и евреев на оккупированных землях.</w:t>
      </w:r>
    </w:p>
    <w:p w:rsidR="00B20258" w:rsidRPr="00B20258" w:rsidRDefault="00B20258" w:rsidP="00B20258">
      <w:pPr>
        <w:shd w:val="clear" w:color="auto" w:fill="FFFFFF"/>
        <w:spacing w:before="100" w:beforeAutospacing="1" w:after="100" w:afterAutospacing="1"/>
        <w:jc w:val="left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В 1941 г. он вылетел в Англию с целью организации совместных действий против СССР. Там он был интернирован (задержан) до конца войны.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6"/>
        <w:gridCol w:w="96"/>
      </w:tblGrid>
      <w:tr w:rsidR="00B20258" w:rsidRPr="00B20258" w:rsidTr="00B202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20258" w:rsidRPr="00B20258" w:rsidRDefault="00B20258" w:rsidP="00B20258">
            <w:pPr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0258" w:rsidRPr="00B20258" w:rsidRDefault="00B20258" w:rsidP="00B20258">
            <w:pPr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B20258" w:rsidRPr="00B20258" w:rsidRDefault="00B20258" w:rsidP="00B20258">
      <w:pPr>
        <w:shd w:val="clear" w:color="auto" w:fill="FFFFFF"/>
        <w:spacing w:before="100" w:beforeAutospacing="1" w:after="100" w:afterAutospacing="1"/>
        <w:jc w:val="left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proofErr w:type="spellStart"/>
      <w:r w:rsidRPr="00B20258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Иоахим</w:t>
      </w:r>
      <w:proofErr w:type="spellEnd"/>
      <w:r w:rsidRPr="00B20258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 xml:space="preserve"> фон Риббентроп</w:t>
      </w:r>
      <w:r w:rsidRPr="00B20258">
        <w:rPr>
          <w:rFonts w:ascii="Arial CYR" w:eastAsia="Times New Roman" w:hAnsi="Arial CYR" w:cs="Arial CYR"/>
          <w:b/>
          <w:bCs/>
          <w:color w:val="000000"/>
          <w:sz w:val="20"/>
          <w:lang w:eastAsia="ru-RU"/>
        </w:rPr>
        <w:t> 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— министр иностранных дел третьего рейха, один из самых активных организаторов подготовки и ведения агрессивных войн. Вместе с ближайшими </w:t>
      </w:r>
      <w:proofErr w:type="gramStart"/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приспешниками</w:t>
      </w:r>
      <w:proofErr w:type="gramEnd"/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Гитлера Риббентроп разрабатывал планы колонизации оккупированных стран, ограбления, пор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а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бощения и массового истребления их граждан, активно участвовал в осуществлении этих планов на практике. По его указанию был создан «батальон особого назначения», который, следуя за п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е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редовыми частями вермахта, грабил музеи и библиотеки оккупированных территорий.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6"/>
        <w:gridCol w:w="96"/>
      </w:tblGrid>
      <w:tr w:rsidR="00B20258" w:rsidRPr="00B20258" w:rsidTr="00B202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20258" w:rsidRPr="00B20258" w:rsidRDefault="00B20258" w:rsidP="00B20258">
            <w:pPr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0258" w:rsidRPr="00B20258" w:rsidRDefault="00B20258" w:rsidP="00B20258">
            <w:pPr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B20258" w:rsidRPr="00B20258" w:rsidRDefault="00B20258" w:rsidP="00B20258">
      <w:pPr>
        <w:shd w:val="clear" w:color="auto" w:fill="FFFFFF"/>
        <w:spacing w:before="100" w:beforeAutospacing="1" w:after="100" w:afterAutospacing="1"/>
        <w:jc w:val="left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B20258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 xml:space="preserve">Вильгельм </w:t>
      </w:r>
      <w:proofErr w:type="spellStart"/>
      <w:r w:rsidRPr="00B20258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Кейтель</w:t>
      </w:r>
      <w:proofErr w:type="spellEnd"/>
      <w:r w:rsidRPr="00B20258">
        <w:rPr>
          <w:rFonts w:ascii="Arial CYR" w:eastAsia="Times New Roman" w:hAnsi="Arial CYR" w:cs="Arial CYR"/>
          <w:b/>
          <w:bCs/>
          <w:color w:val="000000"/>
          <w:sz w:val="20"/>
          <w:lang w:eastAsia="ru-RU"/>
        </w:rPr>
        <w:t> 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— генерал-фельдмаршал, ближайший военный советник, единомышле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н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ник и соратник Гитлера. Его руками приводилась в движение вся военная машина третьего рейха. Он руководил не только подготовкой и ведением агрессивных войн, но и разработкой приказов, санкционировавших военные преступления и преступления против человечества.</w:t>
      </w:r>
      <w:r w:rsidRPr="00B20258">
        <w:rPr>
          <w:rFonts w:ascii="Arial CYR" w:eastAsia="Times New Roman" w:hAnsi="Arial CYR" w:cs="Arial CYR"/>
          <w:b/>
          <w:bCs/>
          <w:color w:val="000000"/>
          <w:sz w:val="20"/>
          <w:lang w:eastAsia="ru-RU"/>
        </w:rPr>
        <w:t> 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«Человеческая жизнь на Востоке ничего не стоит!», «Только драконовские методы способны обеспечить порядок в завоёванных районах» — такими выражениями пестрели приказы, подписанные </w:t>
      </w:r>
      <w:proofErr w:type="spellStart"/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Кейтелем</w:t>
      </w:r>
      <w:proofErr w:type="spellEnd"/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.</w:t>
      </w:r>
    </w:p>
    <w:p w:rsidR="00B20258" w:rsidRPr="00B20258" w:rsidRDefault="00B20258" w:rsidP="00B20258">
      <w:pPr>
        <w:shd w:val="clear" w:color="auto" w:fill="FFFFFF"/>
        <w:spacing w:before="100" w:beforeAutospacing="1" w:after="100" w:afterAutospacing="1"/>
        <w:jc w:val="left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B20258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 xml:space="preserve">Эрнст </w:t>
      </w:r>
      <w:proofErr w:type="spellStart"/>
      <w:r w:rsidRPr="00B20258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Кальтенбруннер</w:t>
      </w:r>
      <w:proofErr w:type="spellEnd"/>
      <w:r w:rsidRPr="00B20258">
        <w:rPr>
          <w:rFonts w:ascii="Arial CYR" w:eastAsia="Times New Roman" w:hAnsi="Arial CYR" w:cs="Arial CYR"/>
          <w:b/>
          <w:bCs/>
          <w:color w:val="000000"/>
          <w:sz w:val="20"/>
          <w:lang w:eastAsia="ru-RU"/>
        </w:rPr>
        <w:t> 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— начальник полиции безопасности, </w:t>
      </w:r>
      <w:proofErr w:type="spellStart"/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обергруппенфюрер</w:t>
      </w:r>
      <w:proofErr w:type="spellEnd"/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СС, палач и пр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а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вая рука </w:t>
      </w:r>
      <w:proofErr w:type="spellStart"/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Гиммлера</w:t>
      </w:r>
      <w:proofErr w:type="spellEnd"/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. Это ему подчинялись гестапо и германская политическая разведка. Он ведал охраной концлагерей, руководил командами, осуществлявшими убийства людей в душегубках, пытками, массовыми казнями мирного населения. </w:t>
      </w:r>
      <w:proofErr w:type="spellStart"/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Кальтенбруннер</w:t>
      </w:r>
      <w:proofErr w:type="spellEnd"/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</w:t>
      </w:r>
      <w:proofErr w:type="gramStart"/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ответствен</w:t>
      </w:r>
      <w:proofErr w:type="gramEnd"/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за истребление миллионов евреев, злодейские преступления против узников концлагерей и военнопленных, пр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о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тив женщин, стариков и детей на оккупированных территориях.</w:t>
      </w:r>
    </w:p>
    <w:p w:rsidR="00B20258" w:rsidRPr="00B20258" w:rsidRDefault="00B20258" w:rsidP="00B20258">
      <w:pPr>
        <w:shd w:val="clear" w:color="auto" w:fill="FFFFFF"/>
        <w:spacing w:before="100" w:beforeAutospacing="1" w:after="100" w:afterAutospacing="1"/>
        <w:jc w:val="left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B20258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Альфред Йодль</w:t>
      </w:r>
      <w:r w:rsidRPr="00B20258">
        <w:rPr>
          <w:rFonts w:ascii="Arial CYR" w:eastAsia="Times New Roman" w:hAnsi="Arial CYR" w:cs="Arial CYR"/>
          <w:b/>
          <w:bCs/>
          <w:color w:val="000000"/>
          <w:sz w:val="20"/>
          <w:lang w:eastAsia="ru-RU"/>
        </w:rPr>
        <w:t> 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— генерал-полковник, заместитель </w:t>
      </w:r>
      <w:proofErr w:type="spellStart"/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Кейтеля</w:t>
      </w:r>
      <w:proofErr w:type="spellEnd"/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и один из ближайших советников Гитлера. Всё, что связано с подготовкой и осуществлением агрессивных планов фашистской Ге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р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мании, неразрывно связано с его именем. Под планом «Барбаросса» (планом нападения на С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о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lastRenderedPageBreak/>
        <w:t xml:space="preserve">ветский Союз) наряду с подписями Гитлера и </w:t>
      </w:r>
      <w:proofErr w:type="spellStart"/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Кейтеля</w:t>
      </w:r>
      <w:proofErr w:type="spellEnd"/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стоит подпись и Йодля. Это им были подг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о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товлены приказы об уничтожении Москвы и Ленинграда и других городов, даны санкции на безж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а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лостное уничтожение всех патриотов, не смирившихся с фашистским рабством.</w:t>
      </w:r>
    </w:p>
    <w:p w:rsidR="00B20258" w:rsidRPr="00B20258" w:rsidRDefault="00B20258" w:rsidP="00B20258">
      <w:pPr>
        <w:shd w:val="clear" w:color="auto" w:fill="FFFFFF"/>
        <w:spacing w:before="100" w:beforeAutospacing="1" w:after="100" w:afterAutospacing="1"/>
        <w:jc w:val="left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proofErr w:type="spellStart"/>
      <w:r w:rsidRPr="00B20258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Юлиус</w:t>
      </w:r>
      <w:proofErr w:type="spellEnd"/>
      <w:r w:rsidRPr="00B20258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B20258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Штрейхер</w:t>
      </w:r>
      <w:proofErr w:type="spellEnd"/>
      <w:r w:rsidRPr="00B20258">
        <w:rPr>
          <w:rFonts w:ascii="Arial CYR" w:eastAsia="Times New Roman" w:hAnsi="Arial CYR" w:cs="Arial CYR"/>
          <w:b/>
          <w:bCs/>
          <w:color w:val="000000"/>
          <w:sz w:val="20"/>
          <w:lang w:eastAsia="ru-RU"/>
        </w:rPr>
        <w:t> 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— один из создателей и руководителей нацистской партии, идеолог антисем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и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тизма, «юдофоб № 1», как он сам себя называл, организатор еврейских погромов. Призывая к ф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и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зическому уничтожению всех евреев, он писал: «...Только тогда, когда мировое еврейство будет уничтожено, эта проблема будет решена». Именно эта концепции была взята на вооружение ф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а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шистскими главарями, принявшими в 1942 г. директиву об «окончательном решении» еврейского вопроса, согласно которой в Европе было уничтожено более 6 </w:t>
      </w:r>
      <w:proofErr w:type="spellStart"/>
      <w:proofErr w:type="gramStart"/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млн</w:t>
      </w:r>
      <w:proofErr w:type="spellEnd"/>
      <w:proofErr w:type="gramEnd"/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еврейского населения.</w:t>
      </w:r>
    </w:p>
    <w:p w:rsidR="00B20258" w:rsidRPr="00B20258" w:rsidRDefault="00B20258" w:rsidP="00B20258">
      <w:pPr>
        <w:shd w:val="clear" w:color="auto" w:fill="FFFFFF"/>
        <w:spacing w:before="100" w:beforeAutospacing="1" w:after="100" w:afterAutospacing="1"/>
        <w:jc w:val="left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proofErr w:type="spellStart"/>
      <w:r w:rsidRPr="00B20258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Ганс</w:t>
      </w:r>
      <w:proofErr w:type="spellEnd"/>
      <w:r w:rsidRPr="00B20258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 xml:space="preserve"> Франк</w:t>
      </w:r>
      <w:r w:rsidRPr="00B20258">
        <w:rPr>
          <w:rFonts w:ascii="Arial CYR" w:eastAsia="Times New Roman" w:hAnsi="Arial CYR" w:cs="Arial CYR"/>
          <w:b/>
          <w:bCs/>
          <w:color w:val="000000"/>
          <w:sz w:val="20"/>
          <w:lang w:eastAsia="ru-RU"/>
        </w:rPr>
        <w:t> 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— </w:t>
      </w:r>
      <w:proofErr w:type="spellStart"/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рейхслейтер</w:t>
      </w:r>
      <w:proofErr w:type="spellEnd"/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фашистской партии по правовым вопросам, президент академии ге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р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манского права, генерал-губернатор оккупированных польских территорий, превративший их в сплошной концлагерь. Он систематически и планомерно насаждал там голод и нищету, террор и бесправие, санкционировал массовое уничтожение еврейского и польского населения.</w:t>
      </w:r>
    </w:p>
    <w:p w:rsidR="00B20258" w:rsidRPr="00B20258" w:rsidRDefault="00B20258" w:rsidP="00B20258">
      <w:pPr>
        <w:shd w:val="clear" w:color="auto" w:fill="FFFFFF"/>
        <w:spacing w:before="100" w:beforeAutospacing="1" w:after="100" w:afterAutospacing="1"/>
        <w:jc w:val="left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B20258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 xml:space="preserve">Вильгельм </w:t>
      </w:r>
      <w:proofErr w:type="spellStart"/>
      <w:r w:rsidRPr="00B20258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Фрик</w:t>
      </w:r>
      <w:proofErr w:type="spellEnd"/>
      <w:r w:rsidRPr="00B20258">
        <w:rPr>
          <w:rFonts w:ascii="Arial CYR" w:eastAsia="Times New Roman" w:hAnsi="Arial CYR" w:cs="Arial CYR"/>
          <w:b/>
          <w:bCs/>
          <w:color w:val="000000"/>
          <w:sz w:val="20"/>
          <w:lang w:eastAsia="ru-RU"/>
        </w:rPr>
        <w:t> 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— имперский министр внутренних дел, </w:t>
      </w:r>
      <w:proofErr w:type="spellStart"/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рейхслейтер</w:t>
      </w:r>
      <w:proofErr w:type="spellEnd"/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, член совета министров по обороне империи, генеральный уполномоченный по вопросам администрации, ведавший подг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о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товкой тыла к войне. В течение ряда лет в его подчинении находилось гестапо, а также другие п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о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лицейские службы «рейха». Именно </w:t>
      </w:r>
      <w:proofErr w:type="spellStart"/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Фрик</w:t>
      </w:r>
      <w:proofErr w:type="spellEnd"/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издал в 1940 г. приказ об уничтожении душевнобольных и престарелых.</w:t>
      </w:r>
    </w:p>
    <w:p w:rsidR="00B20258" w:rsidRPr="00B20258" w:rsidRDefault="00B20258" w:rsidP="00B20258">
      <w:pPr>
        <w:shd w:val="clear" w:color="auto" w:fill="FFFFFF"/>
        <w:spacing w:before="100" w:beforeAutospacing="1" w:after="100" w:afterAutospacing="1"/>
        <w:jc w:val="left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proofErr w:type="spellStart"/>
      <w:r w:rsidRPr="00B20258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Яльмар</w:t>
      </w:r>
      <w:proofErr w:type="spellEnd"/>
      <w:r w:rsidRPr="00B20258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 xml:space="preserve"> Шахт</w:t>
      </w:r>
      <w:r w:rsidRPr="00B20258">
        <w:rPr>
          <w:rFonts w:ascii="Arial CYR" w:eastAsia="Times New Roman" w:hAnsi="Arial CYR" w:cs="Arial CYR"/>
          <w:b/>
          <w:bCs/>
          <w:color w:val="000000"/>
          <w:sz w:val="20"/>
          <w:lang w:eastAsia="ru-RU"/>
        </w:rPr>
        <w:t> 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— президент рейхсбанка, министр экономики, уполномоченный по вопросам вое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н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ной экономики. Именно он помог германским монополистам обеспечить приход Гитлера к власти. Шахт — создатель военной промышленности, финансист кровопролитных войн.</w:t>
      </w:r>
    </w:p>
    <w:p w:rsidR="00B20258" w:rsidRPr="00B20258" w:rsidRDefault="00B20258" w:rsidP="00B20258">
      <w:pPr>
        <w:shd w:val="clear" w:color="auto" w:fill="FFFFFF"/>
        <w:spacing w:before="100" w:beforeAutospacing="1" w:after="100" w:afterAutospacing="1"/>
        <w:jc w:val="left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B20258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 xml:space="preserve">Вальтер </w:t>
      </w:r>
      <w:proofErr w:type="spellStart"/>
      <w:r w:rsidRPr="00B20258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Функ</w:t>
      </w:r>
      <w:proofErr w:type="spellEnd"/>
      <w:r w:rsidRPr="00B20258">
        <w:rPr>
          <w:rFonts w:ascii="Arial CYR" w:eastAsia="Times New Roman" w:hAnsi="Arial CYR" w:cs="Arial CYR"/>
          <w:b/>
          <w:bCs/>
          <w:color w:val="000000"/>
          <w:sz w:val="20"/>
          <w:lang w:eastAsia="ru-RU"/>
        </w:rPr>
        <w:t> 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— имперский министр экономики, президент Рейхсбанка, один из главных эконом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и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ческих советников Гитлера. Продолжая дело Шахта, он поставил на службу агрессивным планам гитлеровцев всю экономику Германии, а затем и экономику оккупированных стран. </w:t>
      </w:r>
      <w:proofErr w:type="gramStart"/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Не кто</w:t>
      </w:r>
      <w:proofErr w:type="gramEnd"/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иной, как </w:t>
      </w:r>
      <w:proofErr w:type="spellStart"/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Функ</w:t>
      </w:r>
      <w:proofErr w:type="spellEnd"/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превратил кладовые Рейхсбанка в место хранения ценностей, награбленных гитлеровцами в оккупированных странах, в том числе золотых коронок, оправ от очков и других изделий из драг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о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ценных металлов, снятых с узников концлагерей, умерщвлённых в газовых камерах.</w:t>
      </w:r>
    </w:p>
    <w:p w:rsidR="00B20258" w:rsidRPr="00B20258" w:rsidRDefault="00B20258" w:rsidP="00B20258">
      <w:pPr>
        <w:shd w:val="clear" w:color="auto" w:fill="FFFFFF"/>
        <w:spacing w:before="100" w:beforeAutospacing="1" w:after="100" w:afterAutospacing="1"/>
        <w:jc w:val="left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B20258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Карл Денниц</w:t>
      </w:r>
      <w:r w:rsidRPr="00B20258">
        <w:rPr>
          <w:rFonts w:ascii="Arial CYR" w:eastAsia="Times New Roman" w:hAnsi="Arial CYR" w:cs="Arial CYR"/>
          <w:b/>
          <w:bCs/>
          <w:color w:val="000000"/>
          <w:sz w:val="20"/>
          <w:lang w:eastAsia="ru-RU"/>
        </w:rPr>
        <w:t> 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— гросс-адмирал, командующий подводным флотом, с 1943 г. главнокомандующий военно-морскими силами Германии; после самоубийства Гитлера его преемник на посту главы г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о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сударства. По приказу гросс-адмирала топились госпитальные суда и пароходы, на которых эв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а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куировались мирные жители, в том числе старики, женщины, дети, не предпринимались меры для спасения команд с потопленных кораблей и т.д.</w:t>
      </w:r>
    </w:p>
    <w:p w:rsidR="00B20258" w:rsidRPr="00B20258" w:rsidRDefault="00B20258" w:rsidP="00B20258">
      <w:pPr>
        <w:shd w:val="clear" w:color="auto" w:fill="FFFFFF"/>
        <w:spacing w:before="100" w:beforeAutospacing="1" w:after="100" w:afterAutospacing="1"/>
        <w:jc w:val="left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B20258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 xml:space="preserve">Эрих </w:t>
      </w:r>
      <w:proofErr w:type="spellStart"/>
      <w:r w:rsidRPr="00B20258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Редер</w:t>
      </w:r>
      <w:proofErr w:type="spellEnd"/>
      <w:r w:rsidRPr="00B20258">
        <w:rPr>
          <w:rFonts w:ascii="Arial CYR" w:eastAsia="Times New Roman" w:hAnsi="Arial CYR" w:cs="Arial CYR"/>
          <w:b/>
          <w:bCs/>
          <w:color w:val="000000"/>
          <w:sz w:val="20"/>
          <w:lang w:eastAsia="ru-RU"/>
        </w:rPr>
        <w:t> 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— гросс-адмирал, принимал активное участие в планировании, подготовке и ведении агрессивных войн фашистской Германии. Идея вторжения в Норвегию была выдвинута именно </w:t>
      </w:r>
      <w:proofErr w:type="spellStart"/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Редером</w:t>
      </w:r>
      <w:proofErr w:type="spellEnd"/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, он же призывал к оккупации Греции.</w:t>
      </w:r>
    </w:p>
    <w:p w:rsidR="00B20258" w:rsidRPr="00B20258" w:rsidRDefault="00B20258" w:rsidP="00B20258">
      <w:pPr>
        <w:shd w:val="clear" w:color="auto" w:fill="FFFFFF"/>
        <w:spacing w:before="100" w:beforeAutospacing="1" w:after="100" w:afterAutospacing="1"/>
        <w:jc w:val="left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За шесть дней до нападения на СССР </w:t>
      </w:r>
      <w:proofErr w:type="spellStart"/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Редер</w:t>
      </w:r>
      <w:proofErr w:type="spellEnd"/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отдал приказ атаковать подводные лодки в Балти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й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ском море. Именно он был инициатором неограниченной подводной войны. Это его штаб издал кощунственную директиву об уничтожении Ленинграда и более 3 </w:t>
      </w:r>
      <w:proofErr w:type="spellStart"/>
      <w:proofErr w:type="gramStart"/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млн</w:t>
      </w:r>
      <w:proofErr w:type="spellEnd"/>
      <w:proofErr w:type="gramEnd"/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его жителей.</w:t>
      </w:r>
    </w:p>
    <w:p w:rsidR="00B20258" w:rsidRPr="00B20258" w:rsidRDefault="00B20258" w:rsidP="00B20258">
      <w:pPr>
        <w:shd w:val="clear" w:color="auto" w:fill="FFFFFF"/>
        <w:spacing w:before="100" w:beforeAutospacing="1" w:after="100" w:afterAutospacing="1"/>
        <w:jc w:val="left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proofErr w:type="spellStart"/>
      <w:r w:rsidRPr="00B20258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Бальдур</w:t>
      </w:r>
      <w:proofErr w:type="spellEnd"/>
      <w:r w:rsidRPr="00B20258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 xml:space="preserve"> фон </w:t>
      </w:r>
      <w:proofErr w:type="spellStart"/>
      <w:r w:rsidRPr="00B20258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Ширах</w:t>
      </w:r>
      <w:proofErr w:type="spellEnd"/>
      <w:r w:rsidRPr="00B20258">
        <w:rPr>
          <w:rFonts w:ascii="Arial CYR" w:eastAsia="Times New Roman" w:hAnsi="Arial CYR" w:cs="Arial CYR"/>
          <w:b/>
          <w:bCs/>
          <w:color w:val="000000"/>
          <w:sz w:val="20"/>
          <w:lang w:eastAsia="ru-RU"/>
        </w:rPr>
        <w:t> 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— организатор и руководитель молодёжной организации «</w:t>
      </w:r>
      <w:proofErr w:type="spellStart"/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гитлерюгенд</w:t>
      </w:r>
      <w:proofErr w:type="spellEnd"/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», имперский наместник и </w:t>
      </w:r>
      <w:proofErr w:type="spellStart"/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гауляйтер</w:t>
      </w:r>
      <w:proofErr w:type="spellEnd"/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Вены. В течение полутора десятков лет он растлевал герма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н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скую молодёжь ядом расизма и милитаризма, внедряя в сознание юношей и девушек человекон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е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навистнические идеи. </w:t>
      </w:r>
      <w:proofErr w:type="spellStart"/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Ширах</w:t>
      </w:r>
      <w:proofErr w:type="spellEnd"/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</w:t>
      </w:r>
      <w:proofErr w:type="gramStart"/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ответствен</w:t>
      </w:r>
      <w:proofErr w:type="gramEnd"/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также за порабощение австрийского народа, за убийство сотен тысяч людей. Именно он руководил выселением из Вены 60 тыс. евреев, которые затем б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ы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ли уничтожены в концлагерях.</w:t>
      </w:r>
    </w:p>
    <w:p w:rsidR="00B20258" w:rsidRPr="00B20258" w:rsidRDefault="00B20258" w:rsidP="00B20258">
      <w:pPr>
        <w:shd w:val="clear" w:color="auto" w:fill="FFFFFF"/>
        <w:spacing w:before="100" w:beforeAutospacing="1" w:after="100" w:afterAutospacing="1"/>
        <w:jc w:val="left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B20258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 xml:space="preserve">Фриц </w:t>
      </w:r>
      <w:proofErr w:type="spellStart"/>
      <w:r w:rsidRPr="00B20258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Заукель</w:t>
      </w:r>
      <w:proofErr w:type="spellEnd"/>
      <w:r w:rsidRPr="00B20258">
        <w:rPr>
          <w:rFonts w:ascii="Arial CYR" w:eastAsia="Times New Roman" w:hAnsi="Arial CYR" w:cs="Arial CYR"/>
          <w:b/>
          <w:bCs/>
          <w:color w:val="000000"/>
          <w:sz w:val="20"/>
          <w:lang w:eastAsia="ru-RU"/>
        </w:rPr>
        <w:t> 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— </w:t>
      </w:r>
      <w:proofErr w:type="spellStart"/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обергруппенфюрер</w:t>
      </w:r>
      <w:proofErr w:type="spellEnd"/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СС, генеральный уполномоченный по использованию раб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о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чей силы. С его именем связана одна из мрачных страниц фашизма — массовый угон людей из оккупированных стран для использования в качестве рабочей силы на германских предприятиях и фермах. «Всех людей, — поучал он, — следует кормить, размещать и обращаться таким образом, чтобы эксплуатировать их с наибольшим эффектом при минимальных затратах». По его приказам на каторжные работы в Германию было отправлено более 10 </w:t>
      </w:r>
      <w:proofErr w:type="spellStart"/>
      <w:proofErr w:type="gramStart"/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млн</w:t>
      </w:r>
      <w:proofErr w:type="spellEnd"/>
      <w:proofErr w:type="gramEnd"/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иностранных рабочих и военн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о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пленных.</w:t>
      </w:r>
    </w:p>
    <w:p w:rsidR="00B20258" w:rsidRPr="00B20258" w:rsidRDefault="00B20258" w:rsidP="00B20258">
      <w:pPr>
        <w:shd w:val="clear" w:color="auto" w:fill="FFFFFF"/>
        <w:spacing w:before="100" w:beforeAutospacing="1" w:after="100" w:afterAutospacing="1"/>
        <w:jc w:val="left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B20258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 xml:space="preserve">Франц фон </w:t>
      </w:r>
      <w:proofErr w:type="spellStart"/>
      <w:r w:rsidRPr="00B20258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Папен</w:t>
      </w:r>
      <w:proofErr w:type="spellEnd"/>
      <w:r w:rsidRPr="00B20258">
        <w:rPr>
          <w:rFonts w:ascii="Arial CYR" w:eastAsia="Times New Roman" w:hAnsi="Arial CYR" w:cs="Arial CYR"/>
          <w:b/>
          <w:bCs/>
          <w:color w:val="000000"/>
          <w:sz w:val="20"/>
          <w:lang w:eastAsia="ru-RU"/>
        </w:rPr>
        <w:t> 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— один из активных организаторов захвата власти фашистами, вице-канцлер в первом кабинете Гитлера. Являясь лидером католической партии, </w:t>
      </w:r>
      <w:proofErr w:type="spellStart"/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Папен</w:t>
      </w:r>
      <w:proofErr w:type="spellEnd"/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стремился обеспечить гитлеровскому режиму поддержку Ватикана. Будучи послом в Турции в 1939—1945 гг., он руков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о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дил шпионской деятельностью и организацией всякого рода провокаций.</w:t>
      </w:r>
    </w:p>
    <w:p w:rsidR="00B20258" w:rsidRPr="00B20258" w:rsidRDefault="00B20258" w:rsidP="00B20258">
      <w:pPr>
        <w:shd w:val="clear" w:color="auto" w:fill="FFFFFF"/>
        <w:spacing w:before="100" w:beforeAutospacing="1" w:after="100" w:afterAutospacing="1"/>
        <w:jc w:val="left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B20258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lastRenderedPageBreak/>
        <w:t xml:space="preserve">Артур </w:t>
      </w:r>
      <w:proofErr w:type="spellStart"/>
      <w:r w:rsidRPr="00B20258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Зейсс-Инкварт</w:t>
      </w:r>
      <w:proofErr w:type="spellEnd"/>
      <w:r w:rsidRPr="00B20258">
        <w:rPr>
          <w:rFonts w:ascii="Arial CYR" w:eastAsia="Times New Roman" w:hAnsi="Arial CYR" w:cs="Arial CYR"/>
          <w:b/>
          <w:bCs/>
          <w:color w:val="000000"/>
          <w:sz w:val="20"/>
          <w:lang w:eastAsia="ru-RU"/>
        </w:rPr>
        <w:t> 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— один из руководителей фашистской партии. Он помогал Гитлеру осущ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е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ствлять аншлюс, т.е. захват Австрии, а во время войны санкционировал массовый террор в отн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о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шении польского и голландского народов.</w:t>
      </w:r>
    </w:p>
    <w:p w:rsidR="00B20258" w:rsidRPr="00B20258" w:rsidRDefault="00B20258" w:rsidP="00B20258">
      <w:pPr>
        <w:shd w:val="clear" w:color="auto" w:fill="FFFFFF"/>
        <w:spacing w:before="100" w:beforeAutospacing="1" w:after="100" w:afterAutospacing="1"/>
        <w:jc w:val="left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B20258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 xml:space="preserve">Альберт </w:t>
      </w:r>
      <w:proofErr w:type="spellStart"/>
      <w:r w:rsidRPr="00B20258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Шпеер</w:t>
      </w:r>
      <w:proofErr w:type="spellEnd"/>
      <w:r w:rsidRPr="00B20258">
        <w:rPr>
          <w:rFonts w:ascii="Arial CYR" w:eastAsia="Times New Roman" w:hAnsi="Arial CYR" w:cs="Arial CYR"/>
          <w:b/>
          <w:bCs/>
          <w:color w:val="000000"/>
          <w:sz w:val="20"/>
          <w:lang w:eastAsia="ru-RU"/>
        </w:rPr>
        <w:t> 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— соратник и фаворит Гитлера, имперский министр вооружений и боеприпасов, начальник широко разветвлённой военно-строительной организации «</w:t>
      </w:r>
      <w:proofErr w:type="spellStart"/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Тодт</w:t>
      </w:r>
      <w:proofErr w:type="spellEnd"/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». Именно он во время войны возглавлял всё военное строительство и военное производство фашистской Германии.</w:t>
      </w:r>
    </w:p>
    <w:p w:rsidR="00B20258" w:rsidRPr="00B20258" w:rsidRDefault="00B20258" w:rsidP="00B20258">
      <w:pPr>
        <w:shd w:val="clear" w:color="auto" w:fill="FFFFFF"/>
        <w:spacing w:before="100" w:beforeAutospacing="1" w:after="100" w:afterAutospacing="1"/>
        <w:jc w:val="left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B20258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 xml:space="preserve">Константин фон </w:t>
      </w:r>
      <w:proofErr w:type="spellStart"/>
      <w:r w:rsidRPr="00B20258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Нейрат</w:t>
      </w:r>
      <w:proofErr w:type="spellEnd"/>
      <w:r w:rsidRPr="00B20258">
        <w:rPr>
          <w:rFonts w:ascii="Arial CYR" w:eastAsia="Times New Roman" w:hAnsi="Arial CYR" w:cs="Arial CYR"/>
          <w:b/>
          <w:bCs/>
          <w:color w:val="000000"/>
          <w:sz w:val="20"/>
          <w:lang w:eastAsia="ru-RU"/>
        </w:rPr>
        <w:t> 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— имперский министр иностранных дел в чине генерала СС, председ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а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тель тайного совета, член совета министров по обороне империи. Прусский аристократ, дипломат старой школы, именно он помогал Гитлеру делать первые шаги в его агрессивной политике. В к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а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честве протектора Богемии и Моравии он в течение четырёх с половиной лет насаждал в Чех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о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словакии режим кровавого террора — так называемый «новый порядок».</w:t>
      </w:r>
    </w:p>
    <w:p w:rsidR="00B20258" w:rsidRPr="00B20258" w:rsidRDefault="00B20258" w:rsidP="00B20258">
      <w:pPr>
        <w:shd w:val="clear" w:color="auto" w:fill="FFFFFF"/>
        <w:spacing w:before="100" w:beforeAutospacing="1" w:after="100" w:afterAutospacing="1"/>
        <w:jc w:val="left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proofErr w:type="spellStart"/>
      <w:r w:rsidRPr="00B20258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Ганс</w:t>
      </w:r>
      <w:proofErr w:type="spellEnd"/>
      <w:r w:rsidRPr="00B20258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B20258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Фриче</w:t>
      </w:r>
      <w:proofErr w:type="spellEnd"/>
      <w:r w:rsidRPr="00B20258">
        <w:rPr>
          <w:rFonts w:ascii="Arial CYR" w:eastAsia="Times New Roman" w:hAnsi="Arial CYR" w:cs="Arial CYR"/>
          <w:b/>
          <w:bCs/>
          <w:color w:val="000000"/>
          <w:sz w:val="20"/>
          <w:lang w:eastAsia="ru-RU"/>
        </w:rPr>
        <w:t> 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— ближайший сотрудник Геббельса, начальник отдела внутренней прессы министе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р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ства пропаганды, затем руководитель радиовещания. Своими выступлениями он культивировал в немцах чувство ненависти к другим народам, добивался, чтобы его соотечественники безропотно следовали за нацистской партией. Его личная ответственность за политическое и моральное ра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с</w:t>
      </w:r>
      <w:r w:rsidRPr="00B20258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тление германского народа велика.</w:t>
      </w:r>
    </w:p>
    <w:p w:rsidR="004548B1" w:rsidRDefault="004548B1" w:rsidP="002529EB">
      <w:pPr>
        <w:shd w:val="clear" w:color="auto" w:fill="FFFFFF"/>
        <w:spacing w:line="263" w:lineRule="atLeast"/>
        <w:jc w:val="both"/>
      </w:pPr>
    </w:p>
    <w:p w:rsidR="00B20258" w:rsidRDefault="00B20258" w:rsidP="002529EB">
      <w:pPr>
        <w:shd w:val="clear" w:color="auto" w:fill="FFFFFF"/>
        <w:spacing w:line="263" w:lineRule="atLeast"/>
        <w:jc w:val="both"/>
      </w:pPr>
    </w:p>
    <w:sectPr w:rsidR="00B20258" w:rsidSect="000112C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775A"/>
    <w:multiLevelType w:val="multilevel"/>
    <w:tmpl w:val="0634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367F0"/>
    <w:multiLevelType w:val="multilevel"/>
    <w:tmpl w:val="522A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B2041"/>
    <w:multiLevelType w:val="multilevel"/>
    <w:tmpl w:val="2070C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67D4C"/>
    <w:multiLevelType w:val="multilevel"/>
    <w:tmpl w:val="1FEAB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2F0CA0"/>
    <w:multiLevelType w:val="multilevel"/>
    <w:tmpl w:val="1F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0417EF"/>
    <w:multiLevelType w:val="multilevel"/>
    <w:tmpl w:val="CECA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8B4212"/>
    <w:multiLevelType w:val="multilevel"/>
    <w:tmpl w:val="F864A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826F80"/>
    <w:multiLevelType w:val="multilevel"/>
    <w:tmpl w:val="BA0E3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790687"/>
    <w:multiLevelType w:val="multilevel"/>
    <w:tmpl w:val="21947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572F7D"/>
    <w:multiLevelType w:val="hybridMultilevel"/>
    <w:tmpl w:val="54FEFF2A"/>
    <w:lvl w:ilvl="0" w:tplc="66DA3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594340"/>
    <w:multiLevelType w:val="multilevel"/>
    <w:tmpl w:val="84BA3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327E9F"/>
    <w:multiLevelType w:val="multilevel"/>
    <w:tmpl w:val="D6D2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CF0A41"/>
    <w:multiLevelType w:val="multilevel"/>
    <w:tmpl w:val="29448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F95409"/>
    <w:multiLevelType w:val="multilevel"/>
    <w:tmpl w:val="530A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4D5E60"/>
    <w:multiLevelType w:val="multilevel"/>
    <w:tmpl w:val="AF52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ED372F"/>
    <w:multiLevelType w:val="multilevel"/>
    <w:tmpl w:val="7B223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AA372F"/>
    <w:multiLevelType w:val="multilevel"/>
    <w:tmpl w:val="A43E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B247AF"/>
    <w:multiLevelType w:val="multilevel"/>
    <w:tmpl w:val="9446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E365F5"/>
    <w:multiLevelType w:val="multilevel"/>
    <w:tmpl w:val="4FBA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986607"/>
    <w:multiLevelType w:val="multilevel"/>
    <w:tmpl w:val="C3F2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4F3C45"/>
    <w:multiLevelType w:val="multilevel"/>
    <w:tmpl w:val="579C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B97235"/>
    <w:multiLevelType w:val="hybridMultilevel"/>
    <w:tmpl w:val="CCF6A2A4"/>
    <w:lvl w:ilvl="0" w:tplc="603A28D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2">
    <w:nsid w:val="6F4877D3"/>
    <w:multiLevelType w:val="multilevel"/>
    <w:tmpl w:val="5EC4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01316E"/>
    <w:multiLevelType w:val="multilevel"/>
    <w:tmpl w:val="F02ED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4A0EC6"/>
    <w:multiLevelType w:val="multilevel"/>
    <w:tmpl w:val="DD2EC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456213"/>
    <w:multiLevelType w:val="multilevel"/>
    <w:tmpl w:val="9F6A2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CE4D6E"/>
    <w:multiLevelType w:val="multilevel"/>
    <w:tmpl w:val="51E64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8"/>
  </w:num>
  <w:num w:numId="3">
    <w:abstractNumId w:val="19"/>
  </w:num>
  <w:num w:numId="4">
    <w:abstractNumId w:val="23"/>
  </w:num>
  <w:num w:numId="5">
    <w:abstractNumId w:val="13"/>
  </w:num>
  <w:num w:numId="6">
    <w:abstractNumId w:val="11"/>
  </w:num>
  <w:num w:numId="7">
    <w:abstractNumId w:val="14"/>
  </w:num>
  <w:num w:numId="8">
    <w:abstractNumId w:val="10"/>
  </w:num>
  <w:num w:numId="9">
    <w:abstractNumId w:val="16"/>
  </w:num>
  <w:num w:numId="10">
    <w:abstractNumId w:val="18"/>
  </w:num>
  <w:num w:numId="11">
    <w:abstractNumId w:val="15"/>
  </w:num>
  <w:num w:numId="12">
    <w:abstractNumId w:val="24"/>
  </w:num>
  <w:num w:numId="13">
    <w:abstractNumId w:val="7"/>
  </w:num>
  <w:num w:numId="14">
    <w:abstractNumId w:val="1"/>
  </w:num>
  <w:num w:numId="15">
    <w:abstractNumId w:val="4"/>
  </w:num>
  <w:num w:numId="16">
    <w:abstractNumId w:val="17"/>
  </w:num>
  <w:num w:numId="17">
    <w:abstractNumId w:val="0"/>
  </w:num>
  <w:num w:numId="18">
    <w:abstractNumId w:val="5"/>
  </w:num>
  <w:num w:numId="19">
    <w:abstractNumId w:val="3"/>
  </w:num>
  <w:num w:numId="20">
    <w:abstractNumId w:val="25"/>
  </w:num>
  <w:num w:numId="21">
    <w:abstractNumId w:val="2"/>
  </w:num>
  <w:num w:numId="22">
    <w:abstractNumId w:val="6"/>
  </w:num>
  <w:num w:numId="23">
    <w:abstractNumId w:val="26"/>
  </w:num>
  <w:num w:numId="24">
    <w:abstractNumId w:val="12"/>
  </w:num>
  <w:num w:numId="25">
    <w:abstractNumId w:val="22"/>
  </w:num>
  <w:num w:numId="26">
    <w:abstractNumId w:val="21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529EB"/>
    <w:rsid w:val="000112CE"/>
    <w:rsid w:val="00076B36"/>
    <w:rsid w:val="000A4E28"/>
    <w:rsid w:val="000B339F"/>
    <w:rsid w:val="00100323"/>
    <w:rsid w:val="00170BD3"/>
    <w:rsid w:val="00173D98"/>
    <w:rsid w:val="001803ED"/>
    <w:rsid w:val="00186ED1"/>
    <w:rsid w:val="00190AC9"/>
    <w:rsid w:val="0019230F"/>
    <w:rsid w:val="00214DD5"/>
    <w:rsid w:val="00226521"/>
    <w:rsid w:val="00233E5F"/>
    <w:rsid w:val="002529EB"/>
    <w:rsid w:val="002B4B33"/>
    <w:rsid w:val="003169FE"/>
    <w:rsid w:val="003C2178"/>
    <w:rsid w:val="003D2BA6"/>
    <w:rsid w:val="0042218A"/>
    <w:rsid w:val="004548B1"/>
    <w:rsid w:val="004719DA"/>
    <w:rsid w:val="004B4B00"/>
    <w:rsid w:val="005136D9"/>
    <w:rsid w:val="0054648C"/>
    <w:rsid w:val="005F4B22"/>
    <w:rsid w:val="00622337"/>
    <w:rsid w:val="00654E5A"/>
    <w:rsid w:val="006815C4"/>
    <w:rsid w:val="006B0D00"/>
    <w:rsid w:val="006B0D23"/>
    <w:rsid w:val="006C28AB"/>
    <w:rsid w:val="00713CFE"/>
    <w:rsid w:val="00737D4D"/>
    <w:rsid w:val="007A32B5"/>
    <w:rsid w:val="007C3BD6"/>
    <w:rsid w:val="00875B11"/>
    <w:rsid w:val="009455B3"/>
    <w:rsid w:val="00973116"/>
    <w:rsid w:val="009F2150"/>
    <w:rsid w:val="00A06192"/>
    <w:rsid w:val="00A27302"/>
    <w:rsid w:val="00A8568F"/>
    <w:rsid w:val="00A8750F"/>
    <w:rsid w:val="00B20258"/>
    <w:rsid w:val="00B71430"/>
    <w:rsid w:val="00C227A6"/>
    <w:rsid w:val="00CA2B54"/>
    <w:rsid w:val="00D72AC9"/>
    <w:rsid w:val="00DA1626"/>
    <w:rsid w:val="00E50047"/>
    <w:rsid w:val="00E530A3"/>
    <w:rsid w:val="00EC222D"/>
    <w:rsid w:val="00F14F32"/>
    <w:rsid w:val="00F84DC4"/>
    <w:rsid w:val="00F95822"/>
    <w:rsid w:val="00FC7CC9"/>
    <w:rsid w:val="00FF2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36"/>
  </w:style>
  <w:style w:type="paragraph" w:styleId="1">
    <w:name w:val="heading 1"/>
    <w:basedOn w:val="a"/>
    <w:link w:val="10"/>
    <w:uiPriority w:val="9"/>
    <w:qFormat/>
    <w:rsid w:val="002529EB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9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justify">
    <w:name w:val="justify"/>
    <w:basedOn w:val="a"/>
    <w:rsid w:val="002529E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2529E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29EB"/>
  </w:style>
  <w:style w:type="paragraph" w:customStyle="1" w:styleId="right">
    <w:name w:val="right"/>
    <w:basedOn w:val="a"/>
    <w:rsid w:val="002529E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529E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29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9EB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4548B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548B1"/>
  </w:style>
  <w:style w:type="character" w:customStyle="1" w:styleId="c2">
    <w:name w:val="c2"/>
    <w:basedOn w:val="a0"/>
    <w:rsid w:val="004548B1"/>
  </w:style>
  <w:style w:type="character" w:styleId="a6">
    <w:name w:val="Hyperlink"/>
    <w:basedOn w:val="a0"/>
    <w:uiPriority w:val="99"/>
    <w:semiHidden/>
    <w:unhideWhenUsed/>
    <w:rsid w:val="004548B1"/>
    <w:rPr>
      <w:color w:val="0000FF"/>
      <w:u w:val="single"/>
    </w:rPr>
  </w:style>
  <w:style w:type="character" w:styleId="a7">
    <w:name w:val="Strong"/>
    <w:basedOn w:val="a0"/>
    <w:uiPriority w:val="22"/>
    <w:qFormat/>
    <w:rsid w:val="00B20258"/>
    <w:rPr>
      <w:b/>
      <w:bCs/>
    </w:rPr>
  </w:style>
  <w:style w:type="paragraph" w:styleId="a8">
    <w:name w:val="List Paragraph"/>
    <w:basedOn w:val="a"/>
    <w:uiPriority w:val="34"/>
    <w:qFormat/>
    <w:rsid w:val="000B339F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ru.wikipedia.org/wiki/%25D0%25A1%25D0%2590&amp;sa=D&amp;usg=AFQjCNH5R6BqHkhhkqpM_FwnBaneeem0lw" TargetMode="External"/><Relationship Id="rId13" Type="http://schemas.openxmlformats.org/officeDocument/2006/relationships/hyperlink" Target="https://www.google.com/url?q=http://malta&amp;sa=D&amp;usg=AFQjCNE2GuYkvlZDVqQ1tBG3ktEBhUkZ0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ru.wikipedia.org/wiki/%25D0%25A1%25D0%2594&amp;sa=D&amp;usg=AFQjCNHeEA3AuAgovKWOhd_lM9nr-b11ag" TargetMode="External"/><Relationship Id="rId12" Type="http://schemas.openxmlformats.org/officeDocument/2006/relationships/hyperlink" Target="https://www.google.com/url?q=http://woods&amp;sa=D&amp;usg=AFQjCNHaQi2tnkw4RW2WTxodP5rwmGkiL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ru.wikipedia.org/wiki/%25D0%25A1%25D0%25A1&amp;sa=D&amp;usg=AFQjCNFRDJH1q0pmGACHwjWGDE4zCvPhGg" TargetMode="External"/><Relationship Id="rId11" Type="http://schemas.openxmlformats.org/officeDocument/2006/relationships/hyperlink" Target="https://www.google.com/url?q=http://%D0%B3%D0%BE%D0%B4&amp;sa=D&amp;usg=AFQjCNHN9X9aarLCK_SI-OorniUbCf_-2Q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google.com/url?q=https://ru.wikipedia.org/wiki/%25D0%259D%25D0%25B0%25D1%2586%25D0%25B8%25D0%25B7%25D0%25BC&amp;sa=D&amp;usg=AFQjCNFOeo8JZWiZfC_2hkmvNahGCSl5BA" TargetMode="External"/><Relationship Id="rId10" Type="http://schemas.openxmlformats.org/officeDocument/2006/relationships/hyperlink" Target="https://www.google.com/url?q=http://%D0%BE%D0%BA%D1%82%D1%8F%D0%B1%D1%80%D1%8F&amp;sa=D&amp;usg=AFQjCNEMDQlDPSelRCFbiXHNCMNdSb7O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ru.wikipedia.org/wiki/%25D0%2593%25D0%25B5%25D1%2581%25D1%2582%25D0%25B0%25D0%25BF%25D0%25BE&amp;sa=D&amp;usg=AFQjCNF32Nrs4H6aNxnExIPUdsdK36YN9w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12</Pages>
  <Words>5075</Words>
  <Characters>28930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PC-071-001-140</dc:creator>
  <cp:keywords/>
  <dc:description/>
  <cp:lastModifiedBy>admin</cp:lastModifiedBy>
  <cp:revision>27</cp:revision>
  <cp:lastPrinted>2016-02-05T11:17:00Z</cp:lastPrinted>
  <dcterms:created xsi:type="dcterms:W3CDTF">2016-02-05T11:14:00Z</dcterms:created>
  <dcterms:modified xsi:type="dcterms:W3CDTF">2020-05-07T07:28:00Z</dcterms:modified>
</cp:coreProperties>
</file>