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A9" w:rsidRDefault="004B57ED" w:rsidP="009F0AA9">
      <w:pPr>
        <w:pStyle w:val="a4"/>
        <w:jc w:val="center"/>
        <w:rPr>
          <w:rStyle w:val="a3"/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>
            <wp:extent cx="9251950" cy="6547280"/>
            <wp:effectExtent l="0" t="0" r="6350" b="6350"/>
            <wp:docPr id="2" name="Рисунок 2" descr="E:\Тит.листы СКАН\Карелин С.С\А.Хим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.листы СКАН\Карелин С.С\А.Хим.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0AA9" w:rsidRPr="009F0AA9" w:rsidRDefault="009F0AA9" w:rsidP="006269B5">
      <w:pPr>
        <w:pStyle w:val="a6"/>
        <w:spacing w:before="0" w:beforeAutospacing="0" w:after="0" w:afterAutospacing="0"/>
        <w:jc w:val="both"/>
        <w:rPr>
          <w:rStyle w:val="a3"/>
          <w:bCs w:val="0"/>
        </w:rPr>
      </w:pPr>
      <w:r w:rsidRPr="00521FC1">
        <w:rPr>
          <w:b/>
        </w:rPr>
        <w:lastRenderedPageBreak/>
        <w:t>Нормативно-правовые документы, на основании которых разработана рабочая программа:</w:t>
      </w:r>
    </w:p>
    <w:p w:rsidR="009F0AA9" w:rsidRDefault="009F0AA9" w:rsidP="006269B5">
      <w:pPr>
        <w:pStyle w:val="a5"/>
        <w:numPr>
          <w:ilvl w:val="0"/>
          <w:numId w:val="1"/>
        </w:numPr>
        <w:spacing w:line="276" w:lineRule="auto"/>
        <w:ind w:left="0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:rsidR="009F0AA9" w:rsidRPr="00A127DB" w:rsidRDefault="009F0AA9" w:rsidP="006269B5">
      <w:pPr>
        <w:pStyle w:val="a5"/>
        <w:numPr>
          <w:ilvl w:val="0"/>
          <w:numId w:val="2"/>
        </w:numPr>
        <w:spacing w:line="276" w:lineRule="auto"/>
        <w:ind w:left="0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</w:t>
      </w:r>
      <w:r w:rsidRPr="00A127DB">
        <w:t>от 30.08.2013 № 1015;</w:t>
      </w:r>
    </w:p>
    <w:p w:rsidR="009F0AA9" w:rsidRPr="00A127DB" w:rsidRDefault="009F0AA9" w:rsidP="006269B5">
      <w:pPr>
        <w:pStyle w:val="a5"/>
        <w:numPr>
          <w:ilvl w:val="0"/>
          <w:numId w:val="2"/>
        </w:numPr>
        <w:ind w:left="0" w:firstLine="0"/>
        <w:jc w:val="both"/>
      </w:pPr>
      <w:r w:rsidRPr="00A127DB"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9F0AA9" w:rsidRDefault="009F0AA9" w:rsidP="006269B5">
      <w:pPr>
        <w:pStyle w:val="a5"/>
        <w:numPr>
          <w:ilvl w:val="0"/>
          <w:numId w:val="1"/>
        </w:numPr>
        <w:spacing w:line="276" w:lineRule="auto"/>
        <w:ind w:left="0" w:firstLine="0"/>
        <w:jc w:val="both"/>
      </w:pPr>
      <w:r w:rsidRPr="002745F2"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</w:t>
      </w:r>
      <w:r>
        <w:t>;</w:t>
      </w:r>
      <w:r w:rsidRPr="002745F2">
        <w:t xml:space="preserve">   </w:t>
      </w:r>
    </w:p>
    <w:p w:rsidR="009F0AA9" w:rsidRDefault="009F0AA9" w:rsidP="006269B5">
      <w:pPr>
        <w:pStyle w:val="a5"/>
        <w:numPr>
          <w:ilvl w:val="0"/>
          <w:numId w:val="3"/>
        </w:numPr>
        <w:spacing w:line="276" w:lineRule="auto"/>
        <w:ind w:left="0" w:firstLine="0"/>
        <w:jc w:val="both"/>
      </w:pPr>
      <w:r>
        <w:t>Устав МАОУ Бегишевская СОШ;</w:t>
      </w:r>
    </w:p>
    <w:p w:rsidR="00D64688" w:rsidRPr="00D64688" w:rsidRDefault="00D64688" w:rsidP="006269B5">
      <w:pPr>
        <w:pStyle w:val="a5"/>
        <w:numPr>
          <w:ilvl w:val="0"/>
          <w:numId w:val="3"/>
        </w:numPr>
        <w:spacing w:line="276" w:lineRule="auto"/>
        <w:ind w:left="0" w:firstLine="0"/>
        <w:jc w:val="both"/>
      </w:pPr>
      <w:r w:rsidRPr="00D64688">
        <w:rPr>
          <w:bCs/>
        </w:rPr>
        <w:t xml:space="preserve">Авторская программа О.С. Габриеляна, А.В. </w:t>
      </w:r>
      <w:proofErr w:type="spellStart"/>
      <w:r w:rsidRPr="00D64688">
        <w:rPr>
          <w:bCs/>
        </w:rPr>
        <w:t>Купцовой</w:t>
      </w:r>
      <w:proofErr w:type="spellEnd"/>
      <w:r w:rsidRPr="00D64688">
        <w:rPr>
          <w:bCs/>
        </w:rPr>
        <w:t>. Программа основного общего образования по химии. 8-9 классы. М: Дрофа, 2015 г</w:t>
      </w:r>
      <w:r w:rsidRPr="00D64688">
        <w:t xml:space="preserve">. </w:t>
      </w:r>
    </w:p>
    <w:p w:rsidR="009F0AA9" w:rsidRDefault="009F0AA9" w:rsidP="006269B5">
      <w:pPr>
        <w:pStyle w:val="a5"/>
        <w:numPr>
          <w:ilvl w:val="0"/>
          <w:numId w:val="3"/>
        </w:numPr>
        <w:spacing w:line="276" w:lineRule="auto"/>
        <w:ind w:left="0" w:firstLine="0"/>
        <w:jc w:val="both"/>
      </w:pPr>
      <w:r>
        <w:t>Учебный п</w:t>
      </w:r>
      <w:r w:rsidR="00D64688">
        <w:t>лан МАОУ Бегишевской СОШ на 2020 – 2021</w:t>
      </w:r>
      <w:r>
        <w:t xml:space="preserve"> учебный год.</w:t>
      </w:r>
    </w:p>
    <w:p w:rsidR="006269B5" w:rsidRPr="006269B5" w:rsidRDefault="006269B5" w:rsidP="006269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9B5" w:rsidRPr="006269B5" w:rsidRDefault="006269B5" w:rsidP="006269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9B5">
        <w:rPr>
          <w:rFonts w:ascii="Times New Roman" w:hAnsi="Times New Roman" w:cs="Times New Roman"/>
          <w:b/>
          <w:sz w:val="24"/>
          <w:szCs w:val="24"/>
        </w:rPr>
        <w:t>УМК</w:t>
      </w:r>
    </w:p>
    <w:tbl>
      <w:tblPr>
        <w:tblStyle w:val="a7"/>
        <w:tblW w:w="0" w:type="auto"/>
        <w:tblInd w:w="426" w:type="dxa"/>
        <w:tblLook w:val="04A0" w:firstRow="1" w:lastRow="0" w:firstColumn="1" w:lastColumn="0" w:noHBand="0" w:noVBand="1"/>
      </w:tblPr>
      <w:tblGrid>
        <w:gridCol w:w="2092"/>
        <w:gridCol w:w="12268"/>
      </w:tblGrid>
      <w:tr w:rsidR="006269B5" w:rsidRPr="006269B5" w:rsidTr="006269B5">
        <w:tc>
          <w:tcPr>
            <w:tcW w:w="2092" w:type="dxa"/>
          </w:tcPr>
          <w:p w:rsidR="006269B5" w:rsidRPr="006269B5" w:rsidRDefault="006269B5" w:rsidP="006269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9B5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2268" w:type="dxa"/>
          </w:tcPr>
          <w:p w:rsidR="006269B5" w:rsidRPr="00D64688" w:rsidRDefault="00D64688" w:rsidP="00626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688">
              <w:rPr>
                <w:rFonts w:ascii="Times New Roman" w:hAnsi="Times New Roman" w:cs="Times New Roman"/>
                <w:sz w:val="24"/>
                <w:szCs w:val="24"/>
              </w:rPr>
              <w:t>Габриелян О.С. Химия 8 класс: учеб</w:t>
            </w:r>
            <w:proofErr w:type="gramStart"/>
            <w:r w:rsidRPr="00D64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64688">
              <w:rPr>
                <w:rFonts w:ascii="Times New Roman" w:hAnsi="Times New Roman" w:cs="Times New Roman"/>
                <w:sz w:val="24"/>
                <w:szCs w:val="24"/>
              </w:rPr>
              <w:t xml:space="preserve">ля общеобразовательных организаций/О.С. Габриелян. И.Г. Остроумов, </w:t>
            </w:r>
            <w:proofErr w:type="spellStart"/>
            <w:r w:rsidRPr="00D64688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Просвещение, 2020</w:t>
            </w:r>
            <w:r w:rsidRPr="00D64688">
              <w:rPr>
                <w:rFonts w:ascii="Times New Roman" w:hAnsi="Times New Roman" w:cs="Times New Roman"/>
                <w:sz w:val="24"/>
                <w:szCs w:val="24"/>
              </w:rPr>
              <w:t xml:space="preserve">. – 175 </w:t>
            </w:r>
            <w:proofErr w:type="gramStart"/>
            <w:r w:rsidRPr="00D64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</w:tbl>
    <w:p w:rsidR="006269B5" w:rsidRPr="006269B5" w:rsidRDefault="006269B5" w:rsidP="006269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AA9" w:rsidRPr="006269B5" w:rsidRDefault="009F0AA9" w:rsidP="006269B5">
      <w:pPr>
        <w:pStyle w:val="a4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6269B5" w:rsidRPr="00521FC1" w:rsidRDefault="006269B5" w:rsidP="006269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FC1"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изучение предмета:</w:t>
      </w:r>
    </w:p>
    <w:p w:rsidR="006269B5" w:rsidRPr="00521FC1" w:rsidRDefault="006269B5" w:rsidP="0062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8 классе 2</w:t>
      </w:r>
      <w:r w:rsidRPr="00521FC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 в неделю  (68 часов</w:t>
      </w:r>
      <w:r w:rsidRPr="00521FC1">
        <w:rPr>
          <w:rFonts w:ascii="Times New Roman" w:hAnsi="Times New Roman" w:cs="Times New Roman"/>
          <w:sz w:val="24"/>
          <w:szCs w:val="24"/>
        </w:rPr>
        <w:t xml:space="preserve"> в год); </w:t>
      </w:r>
    </w:p>
    <w:p w:rsidR="006269B5" w:rsidRPr="006269B5" w:rsidRDefault="006269B5" w:rsidP="006269B5">
      <w:pPr>
        <w:pStyle w:val="2"/>
        <w:spacing w:line="240" w:lineRule="auto"/>
        <w:ind w:firstLine="567"/>
        <w:rPr>
          <w:bCs/>
          <w:i/>
          <w:iCs/>
          <w:sz w:val="24"/>
          <w:szCs w:val="24"/>
        </w:rPr>
      </w:pPr>
    </w:p>
    <w:p w:rsidR="006269B5" w:rsidRPr="006269B5" w:rsidRDefault="006269B5" w:rsidP="006269B5">
      <w:pPr>
        <w:pStyle w:val="2"/>
        <w:spacing w:line="240" w:lineRule="auto"/>
        <w:ind w:firstLine="567"/>
        <w:rPr>
          <w:bCs/>
          <w:i/>
          <w:iCs/>
          <w:sz w:val="24"/>
          <w:szCs w:val="24"/>
        </w:rPr>
      </w:pPr>
      <w:r w:rsidRPr="006269B5">
        <w:rPr>
          <w:bCs/>
          <w:i/>
          <w:iCs/>
          <w:sz w:val="24"/>
          <w:szCs w:val="24"/>
        </w:rPr>
        <w:t>Изучение химии на ступени основного общего образования направлено на достижение следующих целей:</w:t>
      </w:r>
    </w:p>
    <w:p w:rsidR="006269B5" w:rsidRPr="006269B5" w:rsidRDefault="006269B5" w:rsidP="006269B5">
      <w:pPr>
        <w:numPr>
          <w:ilvl w:val="0"/>
          <w:numId w:val="4"/>
        </w:numPr>
        <w:tabs>
          <w:tab w:val="clear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69B5">
        <w:rPr>
          <w:rFonts w:ascii="Times New Roman" w:hAnsi="Times New Roman" w:cs="Times New Roman"/>
          <w:sz w:val="24"/>
          <w:szCs w:val="24"/>
        </w:rPr>
        <w:t>освоение важнейших знаний об основных понятиях и законах химии, химической символике;</w:t>
      </w:r>
    </w:p>
    <w:p w:rsidR="006269B5" w:rsidRPr="006269B5" w:rsidRDefault="006269B5" w:rsidP="006269B5">
      <w:pPr>
        <w:numPr>
          <w:ilvl w:val="0"/>
          <w:numId w:val="4"/>
        </w:numPr>
        <w:tabs>
          <w:tab w:val="clear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69B5">
        <w:rPr>
          <w:rFonts w:ascii="Times New Roman" w:hAnsi="Times New Roman" w:cs="Times New Roman"/>
          <w:sz w:val="24"/>
          <w:szCs w:val="24"/>
        </w:rPr>
        <w:t xml:space="preserve"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6269B5" w:rsidRPr="006269B5" w:rsidRDefault="006269B5" w:rsidP="006269B5">
      <w:pPr>
        <w:numPr>
          <w:ilvl w:val="0"/>
          <w:numId w:val="4"/>
        </w:numPr>
        <w:tabs>
          <w:tab w:val="clear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69B5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6269B5">
        <w:rPr>
          <w:rFonts w:ascii="Times New Roman" w:hAnsi="Times New Roman" w:cs="Times New Roman"/>
          <w:bCs/>
          <w:sz w:val="24"/>
          <w:szCs w:val="24"/>
        </w:rPr>
        <w:t xml:space="preserve">познавательных интересов и интеллектуальных способностей </w:t>
      </w:r>
      <w:r w:rsidRPr="006269B5">
        <w:rPr>
          <w:rFonts w:ascii="Times New Roman" w:hAnsi="Times New Roman" w:cs="Times New Roman"/>
          <w:sz w:val="24"/>
          <w:szCs w:val="24"/>
        </w:rPr>
        <w:t>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6269B5" w:rsidRPr="006269B5" w:rsidRDefault="006269B5" w:rsidP="006269B5">
      <w:pPr>
        <w:numPr>
          <w:ilvl w:val="0"/>
          <w:numId w:val="4"/>
        </w:numPr>
        <w:tabs>
          <w:tab w:val="clear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69B5">
        <w:rPr>
          <w:rFonts w:ascii="Times New Roman" w:hAnsi="Times New Roman" w:cs="Times New Roman"/>
          <w:sz w:val="24"/>
          <w:szCs w:val="24"/>
        </w:rPr>
        <w:t xml:space="preserve">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6269B5" w:rsidRPr="006269B5" w:rsidRDefault="006269B5" w:rsidP="006269B5">
      <w:pPr>
        <w:numPr>
          <w:ilvl w:val="0"/>
          <w:numId w:val="4"/>
        </w:numPr>
        <w:tabs>
          <w:tab w:val="clear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69B5">
        <w:rPr>
          <w:rFonts w:ascii="Times New Roman" w:hAnsi="Times New Roman" w:cs="Times New Roman"/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269B5" w:rsidRPr="006269B5" w:rsidRDefault="006269B5" w:rsidP="006269B5">
      <w:pPr>
        <w:spacing w:after="0"/>
        <w:ind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9B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Ведущими идеями предлагаемого курса являются: </w:t>
      </w:r>
    </w:p>
    <w:p w:rsidR="006269B5" w:rsidRPr="006269B5" w:rsidRDefault="006269B5" w:rsidP="006269B5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269B5">
        <w:rPr>
          <w:rFonts w:ascii="Times New Roman" w:hAnsi="Times New Roman" w:cs="Times New Roman"/>
          <w:sz w:val="24"/>
          <w:szCs w:val="24"/>
        </w:rPr>
        <w:t>Материальное единство веще</w:t>
      </w:r>
      <w:proofErr w:type="gramStart"/>
      <w:r w:rsidRPr="006269B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269B5">
        <w:rPr>
          <w:rFonts w:ascii="Times New Roman" w:hAnsi="Times New Roman" w:cs="Times New Roman"/>
          <w:sz w:val="24"/>
          <w:szCs w:val="24"/>
        </w:rPr>
        <w:t xml:space="preserve">ироды, их генетическая связь; </w:t>
      </w:r>
    </w:p>
    <w:p w:rsidR="006269B5" w:rsidRPr="006269B5" w:rsidRDefault="006269B5" w:rsidP="006269B5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269B5">
        <w:rPr>
          <w:rFonts w:ascii="Times New Roman" w:hAnsi="Times New Roman" w:cs="Times New Roman"/>
          <w:sz w:val="24"/>
          <w:szCs w:val="24"/>
        </w:rPr>
        <w:t xml:space="preserve">Причинно-следственные связи между составом, строением, свойствами и применением веществ; </w:t>
      </w:r>
    </w:p>
    <w:p w:rsidR="006269B5" w:rsidRPr="006269B5" w:rsidRDefault="006269B5" w:rsidP="006269B5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269B5">
        <w:rPr>
          <w:rFonts w:ascii="Times New Roman" w:hAnsi="Times New Roman" w:cs="Times New Roman"/>
          <w:sz w:val="24"/>
          <w:szCs w:val="24"/>
        </w:rPr>
        <w:t xml:space="preserve">Познаваемость веществ и закономерностей протекания химических реакций; </w:t>
      </w:r>
    </w:p>
    <w:p w:rsidR="006269B5" w:rsidRPr="006269B5" w:rsidRDefault="006269B5" w:rsidP="006269B5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269B5">
        <w:rPr>
          <w:rFonts w:ascii="Times New Roman" w:hAnsi="Times New Roman" w:cs="Times New Roman"/>
          <w:sz w:val="24"/>
          <w:szCs w:val="24"/>
        </w:rPr>
        <w:t xml:space="preserve">Объясняющая и прогнозирующая роль теоретических знаний для фактического материала химии элементов; </w:t>
      </w:r>
    </w:p>
    <w:p w:rsidR="006269B5" w:rsidRPr="006269B5" w:rsidRDefault="006269B5" w:rsidP="006269B5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269B5">
        <w:rPr>
          <w:rFonts w:ascii="Times New Roman" w:hAnsi="Times New Roman" w:cs="Times New Roman"/>
          <w:sz w:val="24"/>
          <w:szCs w:val="24"/>
        </w:rPr>
        <w:t xml:space="preserve">Конкретное химическое соединение представляет собой звено в непрерывной цепи превращений веществ, оно участвует в круговороте химических элементов и в химической эволюции; </w:t>
      </w:r>
    </w:p>
    <w:p w:rsidR="006269B5" w:rsidRPr="006269B5" w:rsidRDefault="006269B5" w:rsidP="006269B5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269B5">
        <w:rPr>
          <w:rFonts w:ascii="Times New Roman" w:hAnsi="Times New Roman" w:cs="Times New Roman"/>
          <w:sz w:val="24"/>
          <w:szCs w:val="24"/>
        </w:rPr>
        <w:t xml:space="preserve">Законы природы объективны и познаваемы, знание законов дает возможность управлять химическими превращениями веществ, находить экологически безопасные способы производства и охраны окружающей среды </w:t>
      </w:r>
      <w:proofErr w:type="gramStart"/>
      <w:r w:rsidRPr="006269B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269B5">
        <w:rPr>
          <w:rFonts w:ascii="Times New Roman" w:hAnsi="Times New Roman" w:cs="Times New Roman"/>
          <w:sz w:val="24"/>
          <w:szCs w:val="24"/>
        </w:rPr>
        <w:t xml:space="preserve"> загрязнений.  </w:t>
      </w:r>
    </w:p>
    <w:p w:rsidR="006269B5" w:rsidRPr="006269B5" w:rsidRDefault="006269B5" w:rsidP="006269B5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269B5">
        <w:rPr>
          <w:rFonts w:ascii="Times New Roman" w:hAnsi="Times New Roman" w:cs="Times New Roman"/>
          <w:sz w:val="24"/>
          <w:szCs w:val="24"/>
        </w:rPr>
        <w:t>Наука и практика взаимосвязаны: требования практики – движущая сила науки, успехи практики обусловлены достижениями науки;</w:t>
      </w:r>
    </w:p>
    <w:p w:rsidR="006269B5" w:rsidRPr="006269B5" w:rsidRDefault="006269B5" w:rsidP="006269B5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269B5">
        <w:rPr>
          <w:rFonts w:ascii="Times New Roman" w:hAnsi="Times New Roman" w:cs="Times New Roman"/>
          <w:sz w:val="24"/>
          <w:szCs w:val="24"/>
        </w:rPr>
        <w:t xml:space="preserve">Развитие химической науки  служит интересам человека и общества в целом, имеет гуманистический характер и призвано способствовать решению глобальных проблем современности. </w:t>
      </w:r>
    </w:p>
    <w:p w:rsidR="006269B5" w:rsidRPr="006269B5" w:rsidRDefault="006269B5" w:rsidP="006269B5">
      <w:pPr>
        <w:spacing w:after="0"/>
        <w:ind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269B5">
        <w:rPr>
          <w:rFonts w:ascii="Times New Roman" w:hAnsi="Times New Roman" w:cs="Times New Roman"/>
          <w:i/>
          <w:sz w:val="24"/>
          <w:szCs w:val="24"/>
        </w:rPr>
        <w:t>Общеучебные</w:t>
      </w:r>
      <w:proofErr w:type="spellEnd"/>
      <w:r w:rsidRPr="006269B5">
        <w:rPr>
          <w:rFonts w:ascii="Times New Roman" w:hAnsi="Times New Roman" w:cs="Times New Roman"/>
          <w:i/>
          <w:sz w:val="24"/>
          <w:szCs w:val="24"/>
        </w:rPr>
        <w:t xml:space="preserve"> умения, навыки и способы деятельности:</w:t>
      </w:r>
    </w:p>
    <w:p w:rsidR="006269B5" w:rsidRPr="006269B5" w:rsidRDefault="006269B5" w:rsidP="006269B5">
      <w:pPr>
        <w:pStyle w:val="2"/>
        <w:spacing w:line="240" w:lineRule="auto"/>
        <w:rPr>
          <w:sz w:val="24"/>
          <w:szCs w:val="24"/>
        </w:rPr>
      </w:pPr>
      <w:r w:rsidRPr="006269B5">
        <w:rPr>
          <w:sz w:val="24"/>
          <w:szCs w:val="24"/>
        </w:rPr>
        <w:t xml:space="preserve">Данная программа  предусматривает формирование у учащихся </w:t>
      </w:r>
      <w:proofErr w:type="spellStart"/>
      <w:r w:rsidRPr="006269B5">
        <w:rPr>
          <w:sz w:val="24"/>
          <w:szCs w:val="24"/>
        </w:rPr>
        <w:t>общеучебных</w:t>
      </w:r>
      <w:proofErr w:type="spellEnd"/>
      <w:r w:rsidRPr="006269B5">
        <w:rPr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«Неорганическая химия» на ступени основного образования на базовом уровне являются:  сравнение объектов,  анализ, оценка, классификация полученных знаний, поиск информации в различных источниках, умений наблюдать и описывать полученные результаты, проводить элементарный химический эксперимент. </w:t>
      </w:r>
    </w:p>
    <w:p w:rsidR="006269B5" w:rsidRPr="006269B5" w:rsidRDefault="006269B5" w:rsidP="006269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9B5">
        <w:rPr>
          <w:rFonts w:ascii="Times New Roman" w:hAnsi="Times New Roman" w:cs="Times New Roman"/>
          <w:sz w:val="24"/>
          <w:szCs w:val="24"/>
        </w:rPr>
        <w:t>Программа построена с учетом межпредметных связей с курсом физики 7 класса, где изучаются основные сведения о строении атомов, и биологии, где дается знакомство с химической организацией клетки и процессами обмена веществ.</w:t>
      </w:r>
    </w:p>
    <w:p w:rsidR="006269B5" w:rsidRPr="00521FC1" w:rsidRDefault="006269B5" w:rsidP="00626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FC1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6269B5" w:rsidRPr="00521FC1" w:rsidRDefault="006269B5" w:rsidP="00626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текущего контроля:  </w:t>
      </w:r>
    </w:p>
    <w:p w:rsidR="006269B5" w:rsidRPr="00521FC1" w:rsidRDefault="006269B5" w:rsidP="006269B5">
      <w:pPr>
        <w:pStyle w:val="a5"/>
        <w:numPr>
          <w:ilvl w:val="0"/>
          <w:numId w:val="5"/>
        </w:numPr>
        <w:ind w:left="0"/>
      </w:pPr>
      <w:r w:rsidRPr="00521FC1">
        <w:t xml:space="preserve">тестирование; </w:t>
      </w:r>
    </w:p>
    <w:p w:rsidR="006269B5" w:rsidRPr="00521FC1" w:rsidRDefault="006269B5" w:rsidP="006269B5">
      <w:pPr>
        <w:pStyle w:val="a5"/>
        <w:numPr>
          <w:ilvl w:val="0"/>
          <w:numId w:val="5"/>
        </w:numPr>
        <w:ind w:left="0"/>
      </w:pPr>
      <w:r w:rsidRPr="00521FC1">
        <w:t xml:space="preserve">устный опрос; </w:t>
      </w:r>
    </w:p>
    <w:p w:rsidR="006269B5" w:rsidRPr="00521FC1" w:rsidRDefault="006269B5" w:rsidP="00804C77">
      <w:pPr>
        <w:pStyle w:val="a5"/>
        <w:numPr>
          <w:ilvl w:val="0"/>
          <w:numId w:val="5"/>
        </w:numPr>
        <w:ind w:left="0"/>
      </w:pPr>
      <w:r w:rsidRPr="00521FC1">
        <w:t xml:space="preserve">домашняя работа; </w:t>
      </w:r>
    </w:p>
    <w:p w:rsidR="006269B5" w:rsidRDefault="006269B5" w:rsidP="00804C77">
      <w:pPr>
        <w:pStyle w:val="a5"/>
        <w:numPr>
          <w:ilvl w:val="0"/>
          <w:numId w:val="5"/>
        </w:numPr>
        <w:ind w:left="0"/>
      </w:pPr>
      <w:r w:rsidRPr="00521FC1">
        <w:t xml:space="preserve">практические работы; </w:t>
      </w:r>
    </w:p>
    <w:p w:rsidR="00804C77" w:rsidRPr="00521FC1" w:rsidRDefault="00804C77" w:rsidP="00804C77">
      <w:pPr>
        <w:pStyle w:val="a5"/>
        <w:numPr>
          <w:ilvl w:val="0"/>
          <w:numId w:val="5"/>
        </w:numPr>
        <w:ind w:left="0"/>
      </w:pPr>
      <w:r>
        <w:t>лабораторные работы</w:t>
      </w:r>
    </w:p>
    <w:p w:rsidR="006269B5" w:rsidRPr="00521FC1" w:rsidRDefault="006269B5" w:rsidP="006269B5">
      <w:pPr>
        <w:pStyle w:val="a5"/>
        <w:ind w:left="0"/>
      </w:pPr>
      <w:r w:rsidRPr="00521FC1">
        <w:t>Формы промежуточной аттестации:</w:t>
      </w:r>
    </w:p>
    <w:p w:rsidR="006269B5" w:rsidRPr="00521FC1" w:rsidRDefault="006269B5" w:rsidP="006269B5">
      <w:pPr>
        <w:pStyle w:val="a5"/>
        <w:numPr>
          <w:ilvl w:val="0"/>
          <w:numId w:val="6"/>
        </w:numPr>
        <w:ind w:left="0"/>
      </w:pPr>
      <w:r w:rsidRPr="00521FC1">
        <w:t>Контрольная работа</w:t>
      </w:r>
    </w:p>
    <w:p w:rsidR="006269B5" w:rsidRPr="00521FC1" w:rsidRDefault="006269B5" w:rsidP="006269B5">
      <w:pPr>
        <w:pStyle w:val="a5"/>
        <w:numPr>
          <w:ilvl w:val="0"/>
          <w:numId w:val="6"/>
        </w:numPr>
        <w:ind w:left="0"/>
      </w:pPr>
      <w:r w:rsidRPr="00521FC1">
        <w:t xml:space="preserve">Тестирование </w:t>
      </w:r>
    </w:p>
    <w:p w:rsidR="006269B5" w:rsidRPr="00521FC1" w:rsidRDefault="006269B5" w:rsidP="006269B5">
      <w:pPr>
        <w:pStyle w:val="a5"/>
        <w:numPr>
          <w:ilvl w:val="0"/>
          <w:numId w:val="6"/>
        </w:numPr>
        <w:ind w:left="0"/>
      </w:pPr>
      <w:r w:rsidRPr="00521FC1">
        <w:t>Зачет</w:t>
      </w:r>
    </w:p>
    <w:p w:rsidR="00D64688" w:rsidRDefault="00D64688">
      <w:pPr>
        <w:rPr>
          <w:rFonts w:ascii="Times New Roman" w:hAnsi="Times New Roman" w:cs="Times New Roman"/>
          <w:sz w:val="24"/>
          <w:szCs w:val="24"/>
        </w:rPr>
      </w:pPr>
    </w:p>
    <w:p w:rsidR="00804C77" w:rsidRPr="00D64688" w:rsidRDefault="00D64688">
      <w:pPr>
        <w:rPr>
          <w:rFonts w:ascii="Times New Roman" w:hAnsi="Times New Roman" w:cs="Times New Roman"/>
          <w:sz w:val="24"/>
          <w:szCs w:val="24"/>
        </w:rPr>
      </w:pPr>
      <w:r w:rsidRPr="00D64688">
        <w:rPr>
          <w:rFonts w:ascii="Times New Roman" w:hAnsi="Times New Roman" w:cs="Times New Roman"/>
          <w:sz w:val="24"/>
          <w:szCs w:val="24"/>
        </w:rPr>
        <w:lastRenderedPageBreak/>
        <w:t>8 класс</w:t>
      </w: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538"/>
        <w:gridCol w:w="4532"/>
        <w:gridCol w:w="2693"/>
        <w:gridCol w:w="3260"/>
        <w:gridCol w:w="3969"/>
      </w:tblGrid>
      <w:tr w:rsidR="00D64688" w:rsidRPr="00A764CF" w:rsidTr="00D64688">
        <w:tc>
          <w:tcPr>
            <w:tcW w:w="538" w:type="dxa"/>
            <w:tcBorders>
              <w:right w:val="single" w:sz="4" w:space="0" w:color="auto"/>
            </w:tcBorders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2" w:type="dxa"/>
            <w:tcBorders>
              <w:left w:val="single" w:sz="4" w:space="0" w:color="auto"/>
            </w:tcBorders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</w:t>
            </w:r>
            <w:proofErr w:type="gramEnd"/>
          </w:p>
        </w:tc>
        <w:tc>
          <w:tcPr>
            <w:tcW w:w="3969" w:type="dxa"/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</w:t>
            </w:r>
            <w:proofErr w:type="gramEnd"/>
          </w:p>
        </w:tc>
      </w:tr>
      <w:tr w:rsidR="00D64688" w:rsidRPr="00A764CF" w:rsidTr="00D64688">
        <w:tc>
          <w:tcPr>
            <w:tcW w:w="538" w:type="dxa"/>
            <w:tcBorders>
              <w:right w:val="single" w:sz="4" w:space="0" w:color="auto"/>
            </w:tcBorders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tcBorders>
              <w:left w:val="single" w:sz="4" w:space="0" w:color="auto"/>
            </w:tcBorders>
          </w:tcPr>
          <w:p w:rsidR="00D64688" w:rsidRPr="00D64688" w:rsidRDefault="00D64688" w:rsidP="00D64688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Начальные понятия и законы химии.</w:t>
            </w:r>
          </w:p>
        </w:tc>
        <w:tc>
          <w:tcPr>
            <w:tcW w:w="2693" w:type="dxa"/>
          </w:tcPr>
          <w:p w:rsidR="00D64688" w:rsidRPr="00A764CF" w:rsidRDefault="00D64688" w:rsidP="00D646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  <w:tc>
          <w:tcPr>
            <w:tcW w:w="3260" w:type="dxa"/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688" w:rsidRPr="00A764CF" w:rsidTr="00D64688">
        <w:tc>
          <w:tcPr>
            <w:tcW w:w="538" w:type="dxa"/>
            <w:tcBorders>
              <w:right w:val="single" w:sz="4" w:space="0" w:color="auto"/>
            </w:tcBorders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  <w:tcBorders>
              <w:left w:val="single" w:sz="4" w:space="0" w:color="auto"/>
            </w:tcBorders>
          </w:tcPr>
          <w:p w:rsidR="00D64688" w:rsidRPr="00D64688" w:rsidRDefault="00D64688" w:rsidP="00D64688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Важнейшие представители неорганических веществ. Количественные отношения в химии.</w:t>
            </w:r>
          </w:p>
        </w:tc>
        <w:tc>
          <w:tcPr>
            <w:tcW w:w="2693" w:type="dxa"/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88" w:rsidRPr="00A764CF" w:rsidRDefault="00D64688" w:rsidP="00D646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3260" w:type="dxa"/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688" w:rsidRPr="00A764CF" w:rsidTr="00D64688">
        <w:tc>
          <w:tcPr>
            <w:tcW w:w="538" w:type="dxa"/>
            <w:tcBorders>
              <w:right w:val="single" w:sz="4" w:space="0" w:color="auto"/>
            </w:tcBorders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2" w:type="dxa"/>
            <w:tcBorders>
              <w:left w:val="single" w:sz="4" w:space="0" w:color="auto"/>
            </w:tcBorders>
          </w:tcPr>
          <w:p w:rsidR="00D64688" w:rsidRPr="00D64688" w:rsidRDefault="00D64688" w:rsidP="00D646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Основные классы неорганических соединений.</w:t>
            </w:r>
          </w:p>
        </w:tc>
        <w:tc>
          <w:tcPr>
            <w:tcW w:w="2693" w:type="dxa"/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3260" w:type="dxa"/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688" w:rsidRPr="00A764CF" w:rsidTr="00D64688">
        <w:tc>
          <w:tcPr>
            <w:tcW w:w="538" w:type="dxa"/>
            <w:tcBorders>
              <w:right w:val="single" w:sz="4" w:space="0" w:color="auto"/>
            </w:tcBorders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2" w:type="dxa"/>
            <w:tcBorders>
              <w:left w:val="single" w:sz="4" w:space="0" w:color="auto"/>
            </w:tcBorders>
          </w:tcPr>
          <w:p w:rsidR="00D64688" w:rsidRPr="00D64688" w:rsidRDefault="00D64688" w:rsidP="00D646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Периодический закон и Периодическая система химических элементов (ПЗ и ПСХЭ) Д.И. Менделеева и строение атома.</w:t>
            </w:r>
          </w:p>
        </w:tc>
        <w:tc>
          <w:tcPr>
            <w:tcW w:w="2693" w:type="dxa"/>
          </w:tcPr>
          <w:p w:rsidR="00D64688" w:rsidRPr="00A764CF" w:rsidRDefault="00D64688" w:rsidP="00D646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3260" w:type="dxa"/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688" w:rsidRPr="00A764CF" w:rsidTr="00D64688">
        <w:tc>
          <w:tcPr>
            <w:tcW w:w="538" w:type="dxa"/>
            <w:tcBorders>
              <w:right w:val="single" w:sz="4" w:space="0" w:color="auto"/>
            </w:tcBorders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  <w:tcBorders>
              <w:left w:val="single" w:sz="4" w:space="0" w:color="auto"/>
            </w:tcBorders>
          </w:tcPr>
          <w:p w:rsidR="00D64688" w:rsidRPr="00D64688" w:rsidRDefault="00D64688" w:rsidP="00D646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Химическая связь. </w:t>
            </w:r>
            <w:proofErr w:type="spellStart"/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Окислительно</w:t>
            </w:r>
            <w:proofErr w:type="spellEnd"/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-восстановительные реакции.</w:t>
            </w:r>
          </w:p>
        </w:tc>
        <w:tc>
          <w:tcPr>
            <w:tcW w:w="2693" w:type="dxa"/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3260" w:type="dxa"/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688" w:rsidRPr="00A764CF" w:rsidTr="00D64688">
        <w:tc>
          <w:tcPr>
            <w:tcW w:w="538" w:type="dxa"/>
            <w:tcBorders>
              <w:right w:val="single" w:sz="4" w:space="0" w:color="auto"/>
            </w:tcBorders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2" w:type="dxa"/>
            <w:tcBorders>
              <w:left w:val="single" w:sz="4" w:space="0" w:color="auto"/>
            </w:tcBorders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693" w:type="dxa"/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 xml:space="preserve"> часа.</w:t>
            </w:r>
          </w:p>
        </w:tc>
        <w:tc>
          <w:tcPr>
            <w:tcW w:w="3260" w:type="dxa"/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688" w:rsidRPr="00A764CF" w:rsidTr="00D64688">
        <w:tc>
          <w:tcPr>
            <w:tcW w:w="538" w:type="dxa"/>
            <w:tcBorders>
              <w:right w:val="single" w:sz="4" w:space="0" w:color="auto"/>
            </w:tcBorders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2" w:type="dxa"/>
            <w:tcBorders>
              <w:left w:val="single" w:sz="4" w:space="0" w:color="auto"/>
            </w:tcBorders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693" w:type="dxa"/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260" w:type="dxa"/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64688" w:rsidRPr="00A764CF" w:rsidRDefault="00D64688" w:rsidP="004832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04C77" w:rsidRPr="00804C77" w:rsidRDefault="00804C77" w:rsidP="00804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4C77" w:rsidRPr="00804C77" w:rsidSect="009F0A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53E11"/>
    <w:multiLevelType w:val="hybridMultilevel"/>
    <w:tmpl w:val="8F3A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2242B"/>
    <w:multiLevelType w:val="hybridMultilevel"/>
    <w:tmpl w:val="8EB07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A9"/>
    <w:rsid w:val="00074658"/>
    <w:rsid w:val="001C46A4"/>
    <w:rsid w:val="004B57ED"/>
    <w:rsid w:val="006269B5"/>
    <w:rsid w:val="00804C77"/>
    <w:rsid w:val="009E580C"/>
    <w:rsid w:val="009F0AA9"/>
    <w:rsid w:val="00D64688"/>
    <w:rsid w:val="00ED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F0AA9"/>
    <w:rPr>
      <w:b/>
      <w:bCs/>
    </w:rPr>
  </w:style>
  <w:style w:type="paragraph" w:styleId="a4">
    <w:name w:val="No Spacing"/>
    <w:uiPriority w:val="1"/>
    <w:qFormat/>
    <w:rsid w:val="009F0A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F0A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0AA9"/>
  </w:style>
  <w:style w:type="paragraph" w:styleId="a6">
    <w:name w:val="Normal (Web)"/>
    <w:basedOn w:val="a"/>
    <w:uiPriority w:val="99"/>
    <w:rsid w:val="009F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6269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269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269B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269B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6468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64688"/>
  </w:style>
  <w:style w:type="paragraph" w:styleId="ac">
    <w:name w:val="Balloon Text"/>
    <w:basedOn w:val="a"/>
    <w:link w:val="ad"/>
    <w:uiPriority w:val="99"/>
    <w:semiHidden/>
    <w:unhideWhenUsed/>
    <w:rsid w:val="001C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4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F0AA9"/>
    <w:rPr>
      <w:b/>
      <w:bCs/>
    </w:rPr>
  </w:style>
  <w:style w:type="paragraph" w:styleId="a4">
    <w:name w:val="No Spacing"/>
    <w:uiPriority w:val="1"/>
    <w:qFormat/>
    <w:rsid w:val="009F0A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F0A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0AA9"/>
  </w:style>
  <w:style w:type="paragraph" w:styleId="a6">
    <w:name w:val="Normal (Web)"/>
    <w:basedOn w:val="a"/>
    <w:uiPriority w:val="99"/>
    <w:rsid w:val="009F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6269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269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269B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269B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6468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64688"/>
  </w:style>
  <w:style w:type="paragraph" w:styleId="ac">
    <w:name w:val="Balloon Text"/>
    <w:basedOn w:val="a"/>
    <w:link w:val="ad"/>
    <w:uiPriority w:val="99"/>
    <w:semiHidden/>
    <w:unhideWhenUsed/>
    <w:rsid w:val="001C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4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93F4A-F0EC-4281-A9CB-492A337E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User</cp:lastModifiedBy>
  <cp:revision>6</cp:revision>
  <cp:lastPrinted>2021-01-22T12:46:00Z</cp:lastPrinted>
  <dcterms:created xsi:type="dcterms:W3CDTF">2020-04-01T04:48:00Z</dcterms:created>
  <dcterms:modified xsi:type="dcterms:W3CDTF">2021-01-28T10:31:00Z</dcterms:modified>
</cp:coreProperties>
</file>