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B" w:rsidRPr="0038043B" w:rsidRDefault="008B658B" w:rsidP="008B658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8B658B" w:rsidRDefault="008B658B" w:rsidP="008B658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8B658B" w:rsidRPr="0038043B" w:rsidRDefault="008B658B" w:rsidP="008B658B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Вагайского</w:t>
      </w:r>
      <w:proofErr w:type="spellEnd"/>
      <w:r w:rsidRPr="0038043B">
        <w:rPr>
          <w:bCs/>
          <w:sz w:val="32"/>
          <w:szCs w:val="32"/>
        </w:rPr>
        <w:t xml:space="preserve"> района Тюменской области</w:t>
      </w:r>
    </w:p>
    <w:p w:rsidR="008B658B" w:rsidRDefault="00995870" w:rsidP="008B658B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8B658B" w:rsidRDefault="008B658B" w:rsidP="008B658B">
                            <w:r w:rsidRPr="007922A0">
                              <w:t xml:space="preserve"> </w:t>
                            </w:r>
                            <w:r>
                              <w:t xml:space="preserve">с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8B658B" w:rsidRDefault="008B658B" w:rsidP="008B658B">
                      <w:r w:rsidRPr="007922A0">
                        <w:t xml:space="preserve"> </w:t>
                      </w:r>
                      <w:r>
                        <w:t xml:space="preserve">с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proofErr w:type="gramStart"/>
                            <w:r w:rsidRPr="007922A0">
                              <w:t>от</w:t>
                            </w:r>
                            <w:proofErr w:type="gramEnd"/>
                            <w:r w:rsidRPr="007922A0">
                              <w:t>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8B658B" w:rsidRDefault="008B658B" w:rsidP="008B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proofErr w:type="gramStart"/>
                      <w:r w:rsidRPr="007922A0">
                        <w:t>от</w:t>
                      </w:r>
                      <w:proofErr w:type="gramEnd"/>
                      <w:r w:rsidRPr="007922A0">
                        <w:t>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8B658B" w:rsidRDefault="008B658B" w:rsidP="008B658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8B658B" w:rsidRDefault="008B658B" w:rsidP="008B658B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8B658B" w:rsidRDefault="008B658B" w:rsidP="008B658B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8B658B" w:rsidRPr="001537A7" w:rsidRDefault="008B658B" w:rsidP="008B658B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 w:rsidR="00340C20">
        <w:rPr>
          <w:b/>
          <w:iCs/>
          <w:sz w:val="36"/>
          <w:szCs w:val="36"/>
        </w:rPr>
        <w:t>Математика</w:t>
      </w:r>
      <w:r w:rsidRPr="001537A7">
        <w:rPr>
          <w:b/>
          <w:iCs/>
          <w:sz w:val="36"/>
          <w:szCs w:val="36"/>
        </w:rPr>
        <w:t>»</w:t>
      </w:r>
    </w:p>
    <w:p w:rsidR="008B658B" w:rsidRPr="00F909F1" w:rsidRDefault="00340C20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5-6</w:t>
      </w:r>
      <w:r w:rsidR="008B658B">
        <w:rPr>
          <w:b/>
          <w:sz w:val="36"/>
          <w:szCs w:val="36"/>
        </w:rPr>
        <w:t xml:space="preserve"> </w:t>
      </w:r>
      <w:r w:rsidR="008B658B" w:rsidRPr="00F909F1">
        <w:rPr>
          <w:b/>
          <w:sz w:val="36"/>
          <w:szCs w:val="36"/>
        </w:rPr>
        <w:t>класс</w:t>
      </w:r>
      <w:r w:rsidR="008B658B">
        <w:rPr>
          <w:b/>
          <w:sz w:val="36"/>
          <w:szCs w:val="36"/>
        </w:rPr>
        <w:t>ы</w:t>
      </w:r>
    </w:p>
    <w:p w:rsidR="008B658B" w:rsidRDefault="008B658B" w:rsidP="008B658B">
      <w:pPr>
        <w:jc w:val="center"/>
        <w:rPr>
          <w:b/>
          <w:sz w:val="36"/>
          <w:szCs w:val="36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Pr="00380B22" w:rsidRDefault="008B658B" w:rsidP="008B658B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 w:rsidR="00995870">
        <w:rPr>
          <w:bCs/>
          <w:sz w:val="28"/>
          <w:szCs w:val="28"/>
        </w:rPr>
        <w:t>математики</w:t>
      </w:r>
      <w:r>
        <w:rPr>
          <w:bCs/>
          <w:sz w:val="28"/>
          <w:szCs w:val="28"/>
        </w:rPr>
        <w:t xml:space="preserve"> </w:t>
      </w:r>
      <w:proofErr w:type="spellStart"/>
      <w:r w:rsidR="00340C20">
        <w:rPr>
          <w:bCs/>
          <w:sz w:val="28"/>
          <w:szCs w:val="28"/>
        </w:rPr>
        <w:t>Раимбакиева</w:t>
      </w:r>
      <w:proofErr w:type="spellEnd"/>
      <w:r w:rsidR="00340C20">
        <w:rPr>
          <w:bCs/>
          <w:sz w:val="28"/>
          <w:szCs w:val="28"/>
        </w:rPr>
        <w:t xml:space="preserve"> Н.М.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Бегишево</w:t>
      </w:r>
    </w:p>
    <w:p w:rsidR="008B658B" w:rsidRPr="00602372" w:rsidRDefault="008B658B" w:rsidP="008B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>
      <w:pPr>
        <w:ind w:left="426"/>
        <w:jc w:val="both"/>
        <w:rPr>
          <w:b/>
          <w:sz w:val="28"/>
          <w:szCs w:val="28"/>
        </w:rPr>
      </w:pPr>
    </w:p>
    <w:p w:rsidR="008B658B" w:rsidRPr="00D370B0" w:rsidRDefault="008B658B" w:rsidP="008B658B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Нормативная база и УМК</w:t>
      </w:r>
    </w:p>
    <w:p w:rsidR="008B658B" w:rsidRDefault="008B658B" w:rsidP="008B658B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Федеральный закон от 29.12.2012 года № 273-ФЗ «Об образовании в Российской Федерации»;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Федеральный государственный образовательный стандарт основного общего образования (в ред. от 31.12.2015)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Примерная основная образовательная программа основного общего образования;</w:t>
      </w:r>
    </w:p>
    <w:p w:rsidR="00340C20" w:rsidRPr="00935861" w:rsidRDefault="00340C20" w:rsidP="00340C2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сборник рабочих</w:t>
      </w:r>
      <w:r w:rsidRPr="00935861">
        <w:rPr>
          <w:bCs/>
        </w:rPr>
        <w:t xml:space="preserve"> программ. 5 – 6 классы: пособие для учителей общеобразовательных учреждений/ сост. Т.А. </w:t>
      </w:r>
      <w:proofErr w:type="spellStart"/>
      <w:r w:rsidRPr="00935861">
        <w:rPr>
          <w:bCs/>
        </w:rPr>
        <w:t>Бурмистрова</w:t>
      </w:r>
      <w:proofErr w:type="spellEnd"/>
      <w:r w:rsidRPr="00935861">
        <w:rPr>
          <w:bCs/>
        </w:rPr>
        <w:t xml:space="preserve"> – 2-е изд., доп. – М. Просвещение, 2012 и математика: программы: 5 - 9 классы / А.Г </w:t>
      </w:r>
      <w:proofErr w:type="gramStart"/>
      <w:r w:rsidRPr="00935861">
        <w:rPr>
          <w:bCs/>
        </w:rPr>
        <w:t>Мерзляк</w:t>
      </w:r>
      <w:proofErr w:type="gramEnd"/>
      <w:r w:rsidRPr="00935861">
        <w:rPr>
          <w:bCs/>
        </w:rPr>
        <w:t xml:space="preserve">, В.Б. Полонский и др. – 2-е изд., </w:t>
      </w:r>
      <w:proofErr w:type="spellStart"/>
      <w:r w:rsidRPr="00935861">
        <w:rPr>
          <w:bCs/>
        </w:rPr>
        <w:t>дораб</w:t>
      </w:r>
      <w:proofErr w:type="spellEnd"/>
      <w:r w:rsidRPr="00935861">
        <w:rPr>
          <w:bCs/>
        </w:rPr>
        <w:t>. – М.:</w:t>
      </w:r>
      <w:proofErr w:type="spellStart"/>
      <w:r w:rsidRPr="00935861">
        <w:rPr>
          <w:bCs/>
        </w:rPr>
        <w:t>Вентана</w:t>
      </w:r>
      <w:proofErr w:type="spellEnd"/>
      <w:r w:rsidRPr="00935861">
        <w:rPr>
          <w:bCs/>
        </w:rPr>
        <w:t xml:space="preserve">-Граф, 2013 г., </w:t>
      </w:r>
      <w:proofErr w:type="gramStart"/>
      <w:r w:rsidRPr="00935861">
        <w:rPr>
          <w:bCs/>
        </w:rPr>
        <w:t>созданные</w:t>
      </w:r>
      <w:proofErr w:type="gramEnd"/>
      <w:r w:rsidRPr="00935861">
        <w:rPr>
          <w:bCs/>
        </w:rPr>
        <w:t xml:space="preserve"> на основе федерального государственного образовательного стандарта.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720"/>
        <w:contextualSpacing/>
      </w:pPr>
      <w:r>
        <w:t>Требований к МТО;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</w:pPr>
      <w:r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:rsidR="008B658B" w:rsidRPr="00D370B0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t>Учебного плана МАОУ Бегишевская СОШ на 2019-2020 учебный год</w:t>
      </w:r>
      <w:r w:rsidRPr="00D370B0">
        <w:rPr>
          <w:bCs/>
        </w:rPr>
        <w:t xml:space="preserve"> 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rPr>
          <w:bCs/>
        </w:rPr>
        <w:t xml:space="preserve">Федерального перечня учебников на 2019-2020 </w:t>
      </w:r>
      <w:proofErr w:type="spellStart"/>
      <w:r>
        <w:rPr>
          <w:bCs/>
        </w:rPr>
        <w:t>уч</w:t>
      </w:r>
      <w:proofErr w:type="gramStart"/>
      <w:r>
        <w:rPr>
          <w:bCs/>
        </w:rPr>
        <w:t>.г</w:t>
      </w:r>
      <w:proofErr w:type="gramEnd"/>
      <w:r>
        <w:rPr>
          <w:bCs/>
        </w:rPr>
        <w:t>од</w:t>
      </w:r>
      <w:proofErr w:type="spellEnd"/>
      <w:r>
        <w:rPr>
          <w:bCs/>
        </w:rPr>
        <w:t>.;</w:t>
      </w:r>
    </w:p>
    <w:p w:rsidR="008B658B" w:rsidRDefault="008B658B" w:rsidP="00340C20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  <w:rPr>
          <w:rFonts w:eastAsiaTheme="minorHAnsi"/>
          <w:b/>
          <w:bCs/>
          <w:lang w:eastAsia="en-US"/>
        </w:rPr>
      </w:pPr>
      <w:r>
        <w:t xml:space="preserve">Реализуется в серии </w:t>
      </w:r>
      <w:proofErr w:type="gramStart"/>
      <w:r>
        <w:t xml:space="preserve">УМК </w:t>
      </w:r>
      <w:r w:rsidR="00340C20" w:rsidRPr="00340C20">
        <w:t>А.</w:t>
      </w:r>
      <w:proofErr w:type="gramEnd"/>
      <w:r w:rsidR="00340C20" w:rsidRPr="00340C20">
        <w:t>Г. Мерзляк, В.Б. Полонский, М.С. Якир</w:t>
      </w:r>
    </w:p>
    <w:p w:rsidR="00340C20" w:rsidRPr="00C14775" w:rsidRDefault="00340C20" w:rsidP="00340C20">
      <w:pPr>
        <w:jc w:val="center"/>
        <w:rPr>
          <w:b/>
          <w:bCs/>
        </w:rPr>
      </w:pPr>
      <w:r>
        <w:rPr>
          <w:b/>
          <w:bCs/>
        </w:rPr>
        <w:t>УМК</w:t>
      </w:r>
    </w:p>
    <w:p w:rsidR="00340C20" w:rsidRPr="00C14775" w:rsidRDefault="00E53CE9" w:rsidP="00340C20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rPr>
          <w:u w:val="single"/>
        </w:rPr>
      </w:pPr>
      <w:hyperlink r:id="rId8" w:history="1">
        <w:r w:rsidR="00340C20" w:rsidRPr="00C14775">
          <w:rPr>
            <w:rStyle w:val="a7"/>
          </w:rPr>
          <w:t xml:space="preserve">УМК по математике для 5-6 классов (авторы А.Г. </w:t>
        </w:r>
        <w:proofErr w:type="gramStart"/>
        <w:r w:rsidR="00340C20" w:rsidRPr="00C14775">
          <w:rPr>
            <w:rStyle w:val="a7"/>
          </w:rPr>
          <w:t>Мерзляк</w:t>
        </w:r>
        <w:proofErr w:type="gramEnd"/>
        <w:r w:rsidR="00340C20" w:rsidRPr="00C14775">
          <w:rPr>
            <w:rStyle w:val="a7"/>
          </w:rPr>
          <w:t>, В.Б. Полонский, М.С. Якир)</w:t>
        </w:r>
      </w:hyperlink>
    </w:p>
    <w:p w:rsidR="00340C20" w:rsidRPr="00AA71BC" w:rsidRDefault="00340C20" w:rsidP="00340C20">
      <w:pPr>
        <w:numPr>
          <w:ilvl w:val="0"/>
          <w:numId w:val="7"/>
        </w:numPr>
        <w:autoSpaceDE w:val="0"/>
        <w:autoSpaceDN w:val="0"/>
        <w:adjustRightInd w:val="0"/>
        <w:ind w:left="284"/>
        <w:jc w:val="both"/>
      </w:pPr>
      <w:r w:rsidRPr="00AA71BC">
        <w:t xml:space="preserve">Е. В. Буцко, А. Г. </w:t>
      </w:r>
      <w:proofErr w:type="gramStart"/>
      <w:r w:rsidRPr="00AA71BC">
        <w:t>Мерзляк</w:t>
      </w:r>
      <w:proofErr w:type="gramEnd"/>
      <w:r w:rsidRPr="00AA71BC">
        <w:t xml:space="preserve">, В. Б. Полонский, М. С. Якир. </w:t>
      </w:r>
      <w:r w:rsidRPr="00AA71BC">
        <w:rPr>
          <w:b/>
          <w:bCs/>
        </w:rPr>
        <w:t>ФГОС. Алгоритм успеха. Математика.</w:t>
      </w:r>
      <w:r>
        <w:rPr>
          <w:b/>
          <w:bCs/>
        </w:rPr>
        <w:t xml:space="preserve"> </w:t>
      </w:r>
      <w:r w:rsidRPr="00AA71BC">
        <w:rPr>
          <w:b/>
          <w:bCs/>
        </w:rPr>
        <w:t xml:space="preserve">5 класс. Методическое пособие. </w:t>
      </w:r>
      <w:r w:rsidRPr="00AA71BC">
        <w:t>Москва. Издательский центр.</w:t>
      </w:r>
      <w:r>
        <w:t xml:space="preserve"> </w:t>
      </w:r>
      <w:r w:rsidRPr="00AA71BC">
        <w:t>«</w:t>
      </w:r>
      <w:proofErr w:type="spellStart"/>
      <w:r w:rsidRPr="00AA71BC">
        <w:t>Вентана</w:t>
      </w:r>
      <w:proofErr w:type="spellEnd"/>
      <w:r w:rsidRPr="00AA71BC">
        <w:t>-Граф». 2012 (контрольные работы).</w:t>
      </w:r>
    </w:p>
    <w:p w:rsidR="00340C20" w:rsidRDefault="00340C20" w:rsidP="00340C20">
      <w:pPr>
        <w:numPr>
          <w:ilvl w:val="0"/>
          <w:numId w:val="7"/>
        </w:numPr>
        <w:autoSpaceDE w:val="0"/>
        <w:autoSpaceDN w:val="0"/>
        <w:adjustRightInd w:val="0"/>
        <w:ind w:left="284"/>
        <w:jc w:val="both"/>
        <w:rPr>
          <w:u w:val="single"/>
        </w:rPr>
      </w:pPr>
      <w:r w:rsidRPr="00AA71BC">
        <w:t xml:space="preserve">А. Г. </w:t>
      </w:r>
      <w:proofErr w:type="gramStart"/>
      <w:r w:rsidRPr="00AA71BC">
        <w:t>Мерзляк</w:t>
      </w:r>
      <w:proofErr w:type="gramEnd"/>
      <w:r w:rsidRPr="00AA71BC">
        <w:t>, В. Б. Полонский, Е.М. Рабинович, М. С. Якир. Сборник задач и заданий для тематического оценивания по математике для 5 класса. Харьков, «Гимназия», 2010</w:t>
      </w:r>
      <w:r w:rsidRPr="009311EC">
        <w:rPr>
          <w:u w:val="single"/>
        </w:rPr>
        <w:t xml:space="preserve"> </w:t>
      </w:r>
    </w:p>
    <w:p w:rsidR="00340C20" w:rsidRPr="009311EC" w:rsidRDefault="00340C20" w:rsidP="00340C20">
      <w:pPr>
        <w:numPr>
          <w:ilvl w:val="0"/>
          <w:numId w:val="7"/>
        </w:numPr>
        <w:autoSpaceDE w:val="0"/>
        <w:autoSpaceDN w:val="0"/>
        <w:adjustRightInd w:val="0"/>
        <w:ind w:left="284"/>
        <w:jc w:val="both"/>
      </w:pPr>
      <w:r w:rsidRPr="009311EC">
        <w:t xml:space="preserve">Программа по  математике (5-6 </w:t>
      </w:r>
      <w:proofErr w:type="spellStart"/>
      <w:r w:rsidRPr="009311EC">
        <w:t>кл</w:t>
      </w:r>
      <w:proofErr w:type="spellEnd"/>
      <w:r w:rsidRPr="009311EC">
        <w:t xml:space="preserve">.)  Авторы: А.Г. </w:t>
      </w:r>
      <w:proofErr w:type="gramStart"/>
      <w:r w:rsidRPr="009311EC">
        <w:t>Мерзляк</w:t>
      </w:r>
      <w:proofErr w:type="gramEnd"/>
      <w:r w:rsidRPr="009311EC">
        <w:t>, В.Б. Полонский, М.С. Якир</w:t>
      </w:r>
    </w:p>
    <w:p w:rsidR="009D1360" w:rsidRDefault="009D1360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40C20" w:rsidRDefault="00340C20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40C20" w:rsidRDefault="00340C20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40C20" w:rsidRDefault="00340C20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40C20" w:rsidRDefault="00340C20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40C20" w:rsidRDefault="00340C20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B658B" w:rsidRPr="00D370B0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370B0">
        <w:rPr>
          <w:b/>
          <w:sz w:val="28"/>
          <w:szCs w:val="28"/>
        </w:rPr>
        <w:t>Количество часов,</w:t>
      </w:r>
      <w:r>
        <w:rPr>
          <w:b/>
          <w:sz w:val="28"/>
          <w:szCs w:val="28"/>
        </w:rPr>
        <w:t xml:space="preserve"> отводимое на изучение предмета</w:t>
      </w:r>
    </w:p>
    <w:p w:rsidR="00340C20" w:rsidRDefault="00340C20" w:rsidP="00340C2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 xml:space="preserve">Программа рассчитана на </w:t>
      </w:r>
      <w:r>
        <w:rPr>
          <w:b/>
        </w:rPr>
        <w:t>170 час/год (5</w:t>
      </w:r>
      <w:r w:rsidRPr="0021616B">
        <w:rPr>
          <w:b/>
        </w:rPr>
        <w:t xml:space="preserve"> час/</w:t>
      </w:r>
      <w:proofErr w:type="spellStart"/>
      <w:r w:rsidRPr="0021616B">
        <w:rPr>
          <w:b/>
        </w:rPr>
        <w:t>нед</w:t>
      </w:r>
      <w:proofErr w:type="spellEnd"/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в каждом классе в соответствии с Годовым календарным учебным графиком работы школы на </w:t>
      </w:r>
      <w:r>
        <w:t xml:space="preserve">2019-2020 </w:t>
      </w:r>
      <w:r w:rsidRPr="0021616B">
        <w:t xml:space="preserve"> учебный год</w:t>
      </w:r>
      <w:r w:rsidRPr="0021616B">
        <w:rPr>
          <w:rFonts w:eastAsia="Batang"/>
        </w:rPr>
        <w:t xml:space="preserve"> и соответствует  учебному плану школы</w:t>
      </w:r>
      <w:r w:rsidRPr="0021616B">
        <w:t xml:space="preserve">. </w:t>
      </w:r>
    </w:p>
    <w:p w:rsidR="008B658B" w:rsidRDefault="008B658B" w:rsidP="008B658B">
      <w:pPr>
        <w:tabs>
          <w:tab w:val="left" w:pos="0"/>
        </w:tabs>
        <w:contextualSpacing/>
        <w:jc w:val="both"/>
        <w:rPr>
          <w:b/>
        </w:rPr>
      </w:pPr>
    </w:p>
    <w:p w:rsidR="009D1360" w:rsidRDefault="009D1360" w:rsidP="008B658B">
      <w:pPr>
        <w:ind w:left="426"/>
        <w:jc w:val="both"/>
        <w:rPr>
          <w:b/>
          <w:sz w:val="28"/>
          <w:szCs w:val="28"/>
        </w:rPr>
      </w:pPr>
    </w:p>
    <w:p w:rsidR="008B658B" w:rsidRDefault="008B658B" w:rsidP="008B658B">
      <w:pPr>
        <w:ind w:left="426"/>
        <w:jc w:val="both"/>
        <w:rPr>
          <w:b/>
          <w:sz w:val="28"/>
          <w:szCs w:val="28"/>
        </w:rPr>
      </w:pPr>
      <w:r w:rsidRPr="00D370B0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задачи изучения предмета</w:t>
      </w:r>
    </w:p>
    <w:p w:rsidR="00340C20" w:rsidRPr="00C14775" w:rsidRDefault="00340C20" w:rsidP="00340C20">
      <w:pPr>
        <w:tabs>
          <w:tab w:val="left" w:pos="1620"/>
        </w:tabs>
        <w:ind w:firstLine="567"/>
        <w:jc w:val="both"/>
        <w:rPr>
          <w:b/>
        </w:rPr>
      </w:pPr>
      <w:r w:rsidRPr="00C14775">
        <w:t xml:space="preserve">Изучение математики направлено на достижение следующих  </w:t>
      </w:r>
      <w:r w:rsidRPr="00C14775">
        <w:rPr>
          <w:b/>
          <w:u w:val="single"/>
        </w:rPr>
        <w:t>целей:</w:t>
      </w:r>
    </w:p>
    <w:p w:rsidR="00340C20" w:rsidRPr="00C14775" w:rsidRDefault="00340C20" w:rsidP="00340C20">
      <w:pPr>
        <w:numPr>
          <w:ilvl w:val="0"/>
          <w:numId w:val="8"/>
        </w:numPr>
        <w:tabs>
          <w:tab w:val="left" w:pos="-6237"/>
        </w:tabs>
        <w:ind w:left="426" w:hanging="426"/>
        <w:jc w:val="both"/>
      </w:pPr>
      <w:r w:rsidRPr="00C14775">
        <w:rPr>
          <w:b/>
          <w:bCs/>
        </w:rPr>
        <w:t>интеллектуальное развитие,</w:t>
      </w:r>
      <w:r w:rsidRPr="00C14775"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40C20" w:rsidRPr="00C14775" w:rsidRDefault="00340C20" w:rsidP="00340C20">
      <w:pPr>
        <w:numPr>
          <w:ilvl w:val="0"/>
          <w:numId w:val="8"/>
        </w:numPr>
        <w:tabs>
          <w:tab w:val="left" w:pos="-6237"/>
        </w:tabs>
        <w:ind w:left="426" w:hanging="426"/>
        <w:jc w:val="both"/>
      </w:pPr>
      <w:r w:rsidRPr="00C14775">
        <w:rPr>
          <w:b/>
          <w:bCs/>
        </w:rPr>
        <w:t>формирование представлений</w:t>
      </w:r>
      <w:r w:rsidRPr="00C14775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40C20" w:rsidRPr="00C14775" w:rsidRDefault="00340C20" w:rsidP="00340C20">
      <w:pPr>
        <w:numPr>
          <w:ilvl w:val="0"/>
          <w:numId w:val="8"/>
        </w:numPr>
        <w:tabs>
          <w:tab w:val="left" w:pos="-6237"/>
        </w:tabs>
        <w:ind w:left="426" w:hanging="426"/>
        <w:jc w:val="both"/>
      </w:pPr>
      <w:r w:rsidRPr="00C14775">
        <w:rPr>
          <w:b/>
          <w:bCs/>
        </w:rPr>
        <w:t xml:space="preserve">воспитание </w:t>
      </w:r>
      <w:r w:rsidRPr="00C14775">
        <w:rPr>
          <w:b/>
        </w:rPr>
        <w:t>культуры личности</w:t>
      </w:r>
      <w:r w:rsidRPr="00C14775">
        <w:t>, отношения к математике как к части  общечеловеческой культуры, играющей особую роль в общественном развитии.</w:t>
      </w:r>
    </w:p>
    <w:p w:rsidR="00340C20" w:rsidRPr="00C14775" w:rsidRDefault="00340C20" w:rsidP="00340C20">
      <w:pPr>
        <w:tabs>
          <w:tab w:val="left" w:pos="1620"/>
        </w:tabs>
        <w:ind w:firstLine="567"/>
      </w:pPr>
      <w:r w:rsidRPr="00C14775">
        <w:t xml:space="preserve">Содержание образование по математике в 5 классе  определяет следующие </w:t>
      </w:r>
      <w:r w:rsidRPr="00C14775">
        <w:rPr>
          <w:b/>
          <w:u w:val="single"/>
        </w:rPr>
        <w:t>задачи:</w:t>
      </w:r>
    </w:p>
    <w:p w:rsidR="00340C20" w:rsidRPr="00C14775" w:rsidRDefault="00340C20" w:rsidP="00340C20">
      <w:pPr>
        <w:numPr>
          <w:ilvl w:val="0"/>
          <w:numId w:val="9"/>
        </w:numPr>
        <w:suppressAutoHyphens w:val="0"/>
        <w:ind w:left="426" w:hanging="430"/>
      </w:pPr>
      <w:r w:rsidRPr="00C14775"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340C20" w:rsidRPr="00C14775" w:rsidRDefault="00340C20" w:rsidP="00340C20">
      <w:pPr>
        <w:numPr>
          <w:ilvl w:val="0"/>
          <w:numId w:val="9"/>
        </w:numPr>
        <w:suppressAutoHyphens w:val="0"/>
        <w:ind w:left="426" w:hanging="430"/>
      </w:pPr>
      <w:r w:rsidRPr="00C14775">
        <w:t>сформировать практические навыки выполнения устных, письменных вычислений, развить вычислительную культуру;</w:t>
      </w:r>
    </w:p>
    <w:p w:rsidR="00340C20" w:rsidRDefault="00340C20" w:rsidP="00340C20">
      <w:pPr>
        <w:numPr>
          <w:ilvl w:val="0"/>
          <w:numId w:val="9"/>
        </w:numPr>
        <w:suppressAutoHyphens w:val="0"/>
        <w:ind w:left="426" w:hanging="430"/>
        <w:jc w:val="both"/>
      </w:pPr>
      <w:r w:rsidRPr="00C14775"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340C20" w:rsidRDefault="00340C20" w:rsidP="00340C20">
      <w:pPr>
        <w:numPr>
          <w:ilvl w:val="0"/>
          <w:numId w:val="9"/>
        </w:numPr>
        <w:suppressAutoHyphens w:val="0"/>
        <w:ind w:left="426" w:hanging="430"/>
        <w:jc w:val="both"/>
      </w:pPr>
      <w:r w:rsidRPr="002B3536">
        <w:t>получить представление о статистических закономерностях и  о различных способах их изучения, об особенностях прогнозов</w:t>
      </w:r>
      <w:proofErr w:type="gramStart"/>
      <w:r w:rsidRPr="002B3536">
        <w:t xml:space="preserve"> ,</w:t>
      </w:r>
      <w:proofErr w:type="gramEnd"/>
      <w:r w:rsidRPr="002B3536">
        <w:t xml:space="preserve"> носящих вероятностный характер;</w:t>
      </w:r>
    </w:p>
    <w:p w:rsidR="00340C20" w:rsidRPr="002B3536" w:rsidRDefault="00340C20" w:rsidP="00340C20">
      <w:pPr>
        <w:numPr>
          <w:ilvl w:val="0"/>
          <w:numId w:val="9"/>
        </w:numPr>
        <w:suppressAutoHyphens w:val="0"/>
        <w:ind w:left="426" w:hanging="430"/>
        <w:jc w:val="both"/>
      </w:pPr>
      <w:r w:rsidRPr="002B3536"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340C20" w:rsidRPr="00C14775" w:rsidRDefault="00340C20" w:rsidP="00340C20">
      <w:pPr>
        <w:tabs>
          <w:tab w:val="left" w:pos="1620"/>
        </w:tabs>
        <w:ind w:firstLine="567"/>
        <w:jc w:val="both"/>
      </w:pPr>
      <w:r w:rsidRPr="00C14775">
        <w:rPr>
          <w:color w:val="000000"/>
          <w:spacing w:val="4"/>
        </w:rPr>
        <w:t xml:space="preserve">Курс математики 5 класса является фундаментом </w:t>
      </w:r>
      <w:r w:rsidRPr="00C14775">
        <w:rPr>
          <w:color w:val="000000"/>
          <w:spacing w:val="-1"/>
        </w:rPr>
        <w:t>для математического образования и развития школьников,</w:t>
      </w:r>
      <w:r w:rsidRPr="00C14775">
        <w:rPr>
          <w:color w:val="000000"/>
          <w:spacing w:val="-3"/>
        </w:rPr>
        <w:t xml:space="preserve"> доминирующей функцией при его изучении в этом возрасте </w:t>
      </w:r>
      <w:r w:rsidRPr="00C14775">
        <w:rPr>
          <w:color w:val="000000"/>
        </w:rPr>
        <w:t>является интеллектуальное развитие учащихся. Курс по</w:t>
      </w:r>
      <w:r w:rsidRPr="00C14775">
        <w:rPr>
          <w:color w:val="000000"/>
        </w:rPr>
        <w:softHyphen/>
      </w:r>
      <w:r w:rsidRPr="00C14775">
        <w:rPr>
          <w:color w:val="000000"/>
          <w:spacing w:val="-3"/>
        </w:rPr>
        <w:t>строен на взвешенном соотношении новых и ранее усвоен</w:t>
      </w:r>
      <w:r w:rsidRPr="00C14775">
        <w:rPr>
          <w:color w:val="000000"/>
          <w:spacing w:val="-3"/>
        </w:rPr>
        <w:softHyphen/>
      </w:r>
      <w:r w:rsidRPr="00C14775">
        <w:rPr>
          <w:color w:val="000000"/>
        </w:rPr>
        <w:t>ных знаний, обязательных и дополнительных тем для изу</w:t>
      </w:r>
      <w:r w:rsidRPr="00C14775">
        <w:rPr>
          <w:color w:val="000000"/>
        </w:rPr>
        <w:softHyphen/>
        <w:t xml:space="preserve">чения, а также учитывает возрастные и индивидуальные </w:t>
      </w:r>
      <w:r w:rsidRPr="00C14775">
        <w:rPr>
          <w:color w:val="000000"/>
          <w:spacing w:val="-2"/>
        </w:rPr>
        <w:t>особенности усвоения знаний учащимися.</w:t>
      </w:r>
    </w:p>
    <w:p w:rsidR="00340C20" w:rsidRPr="00C14775" w:rsidRDefault="00340C20" w:rsidP="00340C20">
      <w:pPr>
        <w:tabs>
          <w:tab w:val="left" w:pos="1620"/>
        </w:tabs>
        <w:ind w:firstLine="567"/>
        <w:jc w:val="both"/>
      </w:pPr>
      <w:r w:rsidRPr="00C14775">
        <w:rPr>
          <w:color w:val="000000"/>
          <w:spacing w:val="-1"/>
        </w:rPr>
        <w:lastRenderedPageBreak/>
        <w:t xml:space="preserve">Практическая значимость школьного курса математики </w:t>
      </w:r>
      <w:r w:rsidRPr="00C14775">
        <w:rPr>
          <w:color w:val="000000"/>
          <w:spacing w:val="-5"/>
        </w:rPr>
        <w:t>5 класса состоит в том, что предметом её изучения явля</w:t>
      </w:r>
      <w:r w:rsidRPr="00C14775">
        <w:rPr>
          <w:color w:val="000000"/>
          <w:spacing w:val="-5"/>
        </w:rPr>
        <w:softHyphen/>
      </w:r>
      <w:r w:rsidRPr="00C14775">
        <w:rPr>
          <w:color w:val="000000"/>
          <w:spacing w:val="-2"/>
        </w:rPr>
        <w:t>ются пространственные формы и количественные отноше</w:t>
      </w:r>
      <w:r w:rsidRPr="00C14775">
        <w:rPr>
          <w:color w:val="000000"/>
          <w:spacing w:val="-2"/>
        </w:rPr>
        <w:softHyphen/>
        <w:t>ния реального мира. В современном обществе математиче</w:t>
      </w:r>
      <w:r w:rsidRPr="00C14775">
        <w:rPr>
          <w:color w:val="000000"/>
          <w:spacing w:val="-2"/>
        </w:rPr>
        <w:softHyphen/>
        <w:t>ская подготовка необходима каждому человеку, так как ма</w:t>
      </w:r>
      <w:r w:rsidRPr="00C14775">
        <w:rPr>
          <w:color w:val="000000"/>
          <w:spacing w:val="-2"/>
        </w:rPr>
        <w:softHyphen/>
      </w:r>
      <w:r w:rsidRPr="00C14775">
        <w:rPr>
          <w:color w:val="000000"/>
          <w:spacing w:val="2"/>
        </w:rPr>
        <w:t xml:space="preserve">тематика присутствует во всех сферах человеческой </w:t>
      </w:r>
      <w:r w:rsidRPr="00C14775">
        <w:rPr>
          <w:color w:val="000000"/>
          <w:spacing w:val="-1"/>
        </w:rPr>
        <w:t>деятельности.</w:t>
      </w:r>
    </w:p>
    <w:p w:rsidR="00340C20" w:rsidRPr="00C14775" w:rsidRDefault="00340C20" w:rsidP="00340C20">
      <w:pPr>
        <w:tabs>
          <w:tab w:val="left" w:pos="1620"/>
        </w:tabs>
        <w:ind w:firstLine="567"/>
        <w:jc w:val="both"/>
      </w:pPr>
      <w:r w:rsidRPr="00C14775">
        <w:rPr>
          <w:color w:val="000000"/>
          <w:spacing w:val="4"/>
        </w:rPr>
        <w:t xml:space="preserve">Математика является одним из опорных школьных </w:t>
      </w:r>
      <w:r w:rsidRPr="00C14775">
        <w:rPr>
          <w:color w:val="000000"/>
          <w:spacing w:val="-1"/>
        </w:rPr>
        <w:t xml:space="preserve">предметов. Математические знания и умения необходимы </w:t>
      </w:r>
      <w:r w:rsidRPr="00C14775">
        <w:rPr>
          <w:color w:val="000000"/>
          <w:spacing w:val="1"/>
        </w:rPr>
        <w:t>для изучения алгебры и геометрии в 7-9 классах, а также для изучения смежных дисциплин.</w:t>
      </w:r>
    </w:p>
    <w:p w:rsidR="00340C20" w:rsidRPr="00C14775" w:rsidRDefault="00340C20" w:rsidP="00340C20">
      <w:pPr>
        <w:tabs>
          <w:tab w:val="left" w:pos="1620"/>
        </w:tabs>
        <w:ind w:firstLine="567"/>
        <w:jc w:val="both"/>
      </w:pPr>
      <w:r w:rsidRPr="00C14775">
        <w:rPr>
          <w:color w:val="000000"/>
          <w:spacing w:val="-3"/>
        </w:rPr>
        <w:t>Обучение математике даёт возможность школьникам на</w:t>
      </w:r>
      <w:r w:rsidRPr="00C14775">
        <w:rPr>
          <w:color w:val="000000"/>
          <w:spacing w:val="-3"/>
        </w:rPr>
        <w:softHyphen/>
      </w:r>
      <w:r w:rsidRPr="00C14775">
        <w:rPr>
          <w:color w:val="000000"/>
        </w:rPr>
        <w:t>учиться планировать свою деятельность, критически оце</w:t>
      </w:r>
      <w:r w:rsidRPr="00C14775">
        <w:rPr>
          <w:color w:val="000000"/>
        </w:rPr>
        <w:softHyphen/>
        <w:t>нивать её, принимать самостоятельные решения, отстаи</w:t>
      </w:r>
      <w:r w:rsidRPr="00C14775">
        <w:rPr>
          <w:color w:val="000000"/>
        </w:rPr>
        <w:softHyphen/>
      </w:r>
      <w:r w:rsidRPr="00C14775">
        <w:rPr>
          <w:color w:val="000000"/>
          <w:spacing w:val="-1"/>
        </w:rPr>
        <w:t>вать свои взгляды и убеждения.</w:t>
      </w:r>
    </w:p>
    <w:p w:rsidR="00340C20" w:rsidRPr="00C14775" w:rsidRDefault="00340C20" w:rsidP="00340C20">
      <w:pPr>
        <w:shd w:val="clear" w:color="auto" w:fill="FFFFFF"/>
        <w:ind w:right="10" w:firstLine="567"/>
        <w:jc w:val="both"/>
      </w:pPr>
      <w:r w:rsidRPr="00C14775">
        <w:rPr>
          <w:color w:val="000000"/>
          <w:spacing w:val="-4"/>
        </w:rPr>
        <w:t>В процессе изучения математики школьники учатся изла</w:t>
      </w:r>
      <w:r w:rsidRPr="00C14775">
        <w:rPr>
          <w:color w:val="000000"/>
          <w:spacing w:val="-4"/>
        </w:rPr>
        <w:softHyphen/>
      </w:r>
      <w:r w:rsidRPr="00C14775">
        <w:rPr>
          <w:color w:val="000000"/>
          <w:spacing w:val="-5"/>
        </w:rPr>
        <w:t xml:space="preserve">гать свои мысли ясно и исчерпывающе, приобретают навыки </w:t>
      </w:r>
      <w:r w:rsidRPr="00C14775">
        <w:rPr>
          <w:color w:val="000000"/>
          <w:spacing w:val="-3"/>
        </w:rPr>
        <w:t xml:space="preserve">чёткого и грамотного выполнения математических записей, </w:t>
      </w:r>
      <w:r w:rsidRPr="00C14775">
        <w:rPr>
          <w:color w:val="000000"/>
          <w:spacing w:val="-2"/>
        </w:rPr>
        <w:t xml:space="preserve">при этом использование математического языка позволяет </w:t>
      </w:r>
      <w:r w:rsidRPr="00C14775">
        <w:rPr>
          <w:color w:val="000000"/>
          <w:spacing w:val="1"/>
        </w:rPr>
        <w:t xml:space="preserve">развивать у учащихся грамотную устную и письменную </w:t>
      </w:r>
      <w:r w:rsidRPr="00C14775">
        <w:rPr>
          <w:color w:val="000000"/>
          <w:spacing w:val="-3"/>
        </w:rPr>
        <w:t>речь.</w:t>
      </w:r>
    </w:p>
    <w:p w:rsidR="00340C20" w:rsidRPr="00C14775" w:rsidRDefault="00340C20" w:rsidP="00340C20">
      <w:pPr>
        <w:shd w:val="clear" w:color="auto" w:fill="FFFFFF"/>
        <w:ind w:right="10" w:firstLine="567"/>
        <w:jc w:val="both"/>
      </w:pPr>
      <w:r w:rsidRPr="00C14775">
        <w:rPr>
          <w:color w:val="000000"/>
        </w:rPr>
        <w:t xml:space="preserve">Знакомство с историей развития математики как науки </w:t>
      </w:r>
      <w:r w:rsidRPr="00C14775">
        <w:rPr>
          <w:color w:val="000000"/>
          <w:spacing w:val="-2"/>
        </w:rPr>
        <w:t>формирует у учащихся представления о математике как ча</w:t>
      </w:r>
      <w:r w:rsidRPr="00C14775">
        <w:rPr>
          <w:color w:val="000000"/>
          <w:spacing w:val="-2"/>
        </w:rPr>
        <w:softHyphen/>
        <w:t>сти общечеловеческой культуры.</w:t>
      </w:r>
    </w:p>
    <w:p w:rsidR="00340C20" w:rsidRDefault="00340C20" w:rsidP="00340C20">
      <w:pPr>
        <w:pStyle w:val="c11"/>
        <w:jc w:val="both"/>
        <w:outlineLvl w:val="0"/>
        <w:rPr>
          <w:color w:val="000000"/>
          <w:spacing w:val="-1"/>
        </w:rPr>
      </w:pPr>
      <w:r w:rsidRPr="00C14775">
        <w:rPr>
          <w:color w:val="000000"/>
          <w:spacing w:val="-2"/>
        </w:rPr>
        <w:t>Значительное внимание в изложении теоретического ма</w:t>
      </w:r>
      <w:r w:rsidRPr="00C14775">
        <w:rPr>
          <w:color w:val="000000"/>
          <w:spacing w:val="-2"/>
        </w:rPr>
        <w:softHyphen/>
      </w:r>
      <w:r w:rsidRPr="00C14775">
        <w:rPr>
          <w:color w:val="000000"/>
        </w:rPr>
        <w:t xml:space="preserve">териала курса уделяется его мотивации, раскрытию сути </w:t>
      </w:r>
      <w:r w:rsidRPr="00C14775">
        <w:rPr>
          <w:color w:val="000000"/>
          <w:spacing w:val="-2"/>
        </w:rPr>
        <w:t xml:space="preserve">основных понятий, идей, методов. Обучение построено на </w:t>
      </w:r>
      <w:r w:rsidRPr="00C14775">
        <w:rPr>
          <w:color w:val="000000"/>
          <w:spacing w:val="-1"/>
        </w:rPr>
        <w:t>базе теории развивающего обучения, что достигается осо</w:t>
      </w:r>
      <w:r w:rsidRPr="00C14775">
        <w:rPr>
          <w:color w:val="000000"/>
          <w:spacing w:val="-1"/>
        </w:rPr>
        <w:softHyphen/>
      </w:r>
      <w:r w:rsidRPr="00C14775">
        <w:rPr>
          <w:color w:val="000000"/>
          <w:spacing w:val="-2"/>
        </w:rPr>
        <w:t>бенностями изложения теоретического материала и упраж</w:t>
      </w:r>
      <w:r w:rsidRPr="00C14775">
        <w:rPr>
          <w:color w:val="000000"/>
          <w:spacing w:val="-2"/>
        </w:rPr>
        <w:softHyphen/>
      </w:r>
      <w:r w:rsidRPr="00C14775">
        <w:rPr>
          <w:color w:val="000000"/>
        </w:rPr>
        <w:t>нениями на сравнение, анализ, выделение главного, уста</w:t>
      </w:r>
      <w:r w:rsidRPr="00C14775">
        <w:rPr>
          <w:color w:val="000000"/>
        </w:rPr>
        <w:softHyphen/>
      </w:r>
      <w:r w:rsidRPr="00C14775">
        <w:rPr>
          <w:color w:val="000000"/>
          <w:spacing w:val="-1"/>
        </w:rPr>
        <w:t>новление связей, классификацию, обобщение и системати</w:t>
      </w:r>
      <w:r w:rsidRPr="00C14775">
        <w:rPr>
          <w:color w:val="000000"/>
          <w:spacing w:val="-1"/>
        </w:rPr>
        <w:softHyphen/>
        <w:t>зацию. Особо акцентируются содержательное раскрытие математических понятий, толкование сущности математи</w:t>
      </w:r>
      <w:r w:rsidRPr="00C14775">
        <w:rPr>
          <w:color w:val="000000"/>
          <w:spacing w:val="-1"/>
        </w:rPr>
        <w:softHyphen/>
      </w:r>
      <w:r w:rsidRPr="00C14775">
        <w:rPr>
          <w:color w:val="000000"/>
        </w:rPr>
        <w:t xml:space="preserve">ческих методов и области их применения, демонстрация </w:t>
      </w:r>
      <w:r w:rsidRPr="00C14775">
        <w:rPr>
          <w:color w:val="000000"/>
          <w:spacing w:val="-3"/>
        </w:rPr>
        <w:t>возможностей применения теоретических знаний для реше</w:t>
      </w:r>
      <w:r w:rsidRPr="00C14775">
        <w:rPr>
          <w:color w:val="000000"/>
          <w:spacing w:val="-3"/>
        </w:rPr>
        <w:softHyphen/>
      </w:r>
      <w:r w:rsidRPr="00C14775">
        <w:rPr>
          <w:color w:val="000000"/>
          <w:spacing w:val="-1"/>
        </w:rPr>
        <w:t>ния задач прикладного характера, например решения текс</w:t>
      </w:r>
      <w:r w:rsidRPr="00C14775">
        <w:rPr>
          <w:color w:val="000000"/>
          <w:spacing w:val="-1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C14775">
        <w:rPr>
          <w:color w:val="000000"/>
          <w:spacing w:val="-1"/>
        </w:rPr>
        <w:softHyphen/>
        <w:t>ной в различных формах. Осозна</w:t>
      </w:r>
      <w:r w:rsidRPr="00C14775">
        <w:rPr>
          <w:color w:val="000000"/>
          <w:spacing w:val="-1"/>
        </w:rPr>
        <w:softHyphen/>
      </w:r>
      <w:r w:rsidRPr="00C14775">
        <w:rPr>
          <w:color w:val="000000"/>
          <w:spacing w:val="-4"/>
        </w:rPr>
        <w:t>ние общего, существенного является основной базой для ре</w:t>
      </w:r>
      <w:r w:rsidRPr="00C14775">
        <w:rPr>
          <w:color w:val="000000"/>
          <w:spacing w:val="-4"/>
        </w:rPr>
        <w:softHyphen/>
      </w:r>
      <w:r w:rsidRPr="00C14775">
        <w:rPr>
          <w:color w:val="000000"/>
        </w:rPr>
        <w:t>шения упражнений. Важно приводить детальные поясне</w:t>
      </w:r>
      <w:r w:rsidRPr="00C14775">
        <w:rPr>
          <w:color w:val="000000"/>
        </w:rPr>
        <w:softHyphen/>
      </w:r>
      <w:r w:rsidRPr="00C14775">
        <w:rPr>
          <w:color w:val="000000"/>
          <w:spacing w:val="1"/>
        </w:rPr>
        <w:t xml:space="preserve">ния к решению типовых упражнений. Этим раскрывается </w:t>
      </w:r>
      <w:r w:rsidRPr="00C14775">
        <w:rPr>
          <w:color w:val="000000"/>
          <w:spacing w:val="-1"/>
        </w:rPr>
        <w:t>суть метода, подхода, предлагается алгоритм или эвристи</w:t>
      </w:r>
      <w:r w:rsidRPr="00C14775">
        <w:rPr>
          <w:color w:val="000000"/>
          <w:spacing w:val="-1"/>
        </w:rPr>
        <w:softHyphen/>
        <w:t>ческая схема решения упражнений определённого типа</w:t>
      </w:r>
    </w:p>
    <w:p w:rsidR="009D1360" w:rsidRDefault="008B658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разделы</w:t>
      </w:r>
    </w:p>
    <w:p w:rsidR="00340C20" w:rsidRDefault="00340C20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340C20" w:rsidRPr="00D77E2E" w:rsidRDefault="00340C20" w:rsidP="00340C20">
      <w:pPr>
        <w:ind w:firstLine="709"/>
        <w:jc w:val="center"/>
        <w:rPr>
          <w:b/>
          <w:color w:val="000000"/>
          <w:spacing w:val="20"/>
          <w:sz w:val="28"/>
          <w:szCs w:val="32"/>
        </w:rPr>
      </w:pPr>
    </w:p>
    <w:tbl>
      <w:tblPr>
        <w:tblW w:w="15559" w:type="dxa"/>
        <w:tblInd w:w="817" w:type="dxa"/>
        <w:tblLook w:val="04A0" w:firstRow="1" w:lastRow="0" w:firstColumn="1" w:lastColumn="0" w:noHBand="0" w:noVBand="1"/>
      </w:tblPr>
      <w:tblGrid>
        <w:gridCol w:w="15559"/>
      </w:tblGrid>
      <w:tr w:rsidR="00340C20" w:rsidRPr="006602C1" w:rsidTr="00340C20">
        <w:trPr>
          <w:trHeight w:val="413"/>
        </w:trPr>
        <w:tc>
          <w:tcPr>
            <w:tcW w:w="15559" w:type="dxa"/>
          </w:tcPr>
          <w:p w:rsidR="00340C20" w:rsidRPr="00340C20" w:rsidRDefault="00340C20" w:rsidP="00340C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C20">
              <w:rPr>
                <w:rFonts w:ascii="Times New Roman" w:hAnsi="Times New Roman"/>
                <w:color w:val="000000"/>
                <w:sz w:val="24"/>
                <w:szCs w:val="24"/>
              </w:rPr>
              <w:t>Арифметика</w:t>
            </w:r>
          </w:p>
        </w:tc>
      </w:tr>
      <w:tr w:rsidR="00340C20" w:rsidRPr="006602C1" w:rsidTr="00340C20">
        <w:trPr>
          <w:trHeight w:val="415"/>
        </w:trPr>
        <w:tc>
          <w:tcPr>
            <w:tcW w:w="15559" w:type="dxa"/>
          </w:tcPr>
          <w:p w:rsidR="00340C20" w:rsidRPr="00340C20" w:rsidRDefault="00340C20" w:rsidP="00340C20">
            <w:pPr>
              <w:pStyle w:val="2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pacing w:val="20"/>
              </w:rPr>
            </w:pPr>
            <w:r w:rsidRPr="00340C20">
              <w:rPr>
                <w:color w:val="000000"/>
              </w:rPr>
              <w:t xml:space="preserve">Числовые и буквенные выражения. Уравнения </w:t>
            </w:r>
          </w:p>
        </w:tc>
      </w:tr>
      <w:tr w:rsidR="00340C20" w:rsidRPr="006602C1" w:rsidTr="00340C20">
        <w:tc>
          <w:tcPr>
            <w:tcW w:w="15559" w:type="dxa"/>
          </w:tcPr>
          <w:p w:rsidR="00340C20" w:rsidRPr="00340C20" w:rsidRDefault="00340C20" w:rsidP="00340C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Элементы статистики, вероятности. Комбинаторные задачи</w:t>
            </w:r>
          </w:p>
          <w:p w:rsidR="00340C20" w:rsidRPr="00340C20" w:rsidRDefault="00340C20" w:rsidP="00340C20">
            <w:pPr>
              <w:rPr>
                <w:color w:val="000000"/>
                <w:spacing w:val="20"/>
              </w:rPr>
            </w:pPr>
          </w:p>
        </w:tc>
      </w:tr>
      <w:tr w:rsidR="00340C20" w:rsidRPr="006602C1" w:rsidTr="00340C20">
        <w:tc>
          <w:tcPr>
            <w:tcW w:w="15559" w:type="dxa"/>
          </w:tcPr>
          <w:p w:rsidR="00340C20" w:rsidRPr="00340C20" w:rsidRDefault="00340C20" w:rsidP="00340C20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40C2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Наглядная геометрия</w:t>
            </w:r>
          </w:p>
          <w:p w:rsidR="00340C20" w:rsidRPr="00340C20" w:rsidRDefault="00340C20" w:rsidP="00340C20">
            <w:pPr>
              <w:rPr>
                <w:color w:val="000000"/>
                <w:spacing w:val="20"/>
              </w:rPr>
            </w:pPr>
          </w:p>
        </w:tc>
      </w:tr>
      <w:tr w:rsidR="00340C20" w:rsidRPr="006602C1" w:rsidTr="00340C20">
        <w:tc>
          <w:tcPr>
            <w:tcW w:w="15559" w:type="dxa"/>
          </w:tcPr>
          <w:p w:rsidR="00340C20" w:rsidRDefault="00340C20" w:rsidP="00340C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C2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историческом развитии</w:t>
            </w:r>
          </w:p>
          <w:p w:rsidR="00340C20" w:rsidRPr="00340C20" w:rsidRDefault="00340C20" w:rsidP="00340C20">
            <w:pPr>
              <w:ind w:left="360"/>
              <w:rPr>
                <w:b/>
                <w:color w:val="000000"/>
              </w:rPr>
            </w:pPr>
            <w:r w:rsidRPr="00340C20">
              <w:rPr>
                <w:b/>
                <w:color w:val="000000"/>
              </w:rPr>
              <w:t>6 класс</w:t>
            </w:r>
          </w:p>
          <w:p w:rsidR="00340C20" w:rsidRDefault="00340C20" w:rsidP="00340C20">
            <w:pPr>
              <w:rPr>
                <w:color w:val="000000"/>
                <w:spacing w:val="20"/>
              </w:rPr>
            </w:pPr>
          </w:p>
          <w:p w:rsidR="00340C20" w:rsidRPr="00340C20" w:rsidRDefault="00340C20" w:rsidP="00340C20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191919"/>
              </w:rPr>
            </w:pPr>
            <w:r w:rsidRPr="00340C20">
              <w:rPr>
                <w:bCs/>
                <w:color w:val="191919"/>
              </w:rPr>
              <w:t>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      </w:r>
          </w:p>
          <w:p w:rsidR="00340C20" w:rsidRPr="00340C20" w:rsidRDefault="00340C20" w:rsidP="00340C20">
            <w:pPr>
              <w:rPr>
                <w:color w:val="000000"/>
                <w:spacing w:val="20"/>
              </w:rPr>
            </w:pPr>
          </w:p>
        </w:tc>
      </w:tr>
    </w:tbl>
    <w:p w:rsidR="008B658B" w:rsidRPr="00E0564F" w:rsidRDefault="008B658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8B658B" w:rsidRPr="00340C20" w:rsidRDefault="008B658B" w:rsidP="00340C2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Основными методами проверки знаний и </w:t>
      </w:r>
      <w:proofErr w:type="gramStart"/>
      <w:r>
        <w:rPr>
          <w:rFonts w:ascii="Times New Roman" w:hAnsi="Times New Roman"/>
          <w:sz w:val="24"/>
          <w:szCs w:val="24"/>
        </w:rPr>
        <w:t>умений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</w:t>
      </w:r>
      <w:r w:rsidR="00340C20">
        <w:rPr>
          <w:rFonts w:ascii="Times New Roman" w:hAnsi="Times New Roman"/>
          <w:sz w:val="24"/>
          <w:szCs w:val="24"/>
        </w:rPr>
        <w:t>математике</w:t>
      </w:r>
      <w:r w:rsidR="00995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являются устный опрос, письменные и </w:t>
      </w:r>
      <w:r w:rsidR="00995870">
        <w:rPr>
          <w:rFonts w:ascii="Times New Roman" w:hAnsi="Times New Roman"/>
          <w:sz w:val="24"/>
          <w:szCs w:val="24"/>
        </w:rPr>
        <w:t>контрольны</w:t>
      </w:r>
      <w:r>
        <w:rPr>
          <w:rFonts w:ascii="Times New Roman" w:hAnsi="Times New Roman"/>
          <w:sz w:val="24"/>
          <w:szCs w:val="24"/>
        </w:rPr>
        <w:t>е работы. К письменным формам контроля относятся: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Рабочая программа предусматривает выпол</w:t>
      </w:r>
      <w:r w:rsidR="00340C20">
        <w:rPr>
          <w:rFonts w:ascii="Times New Roman" w:hAnsi="Times New Roman"/>
          <w:sz w:val="24"/>
          <w:szCs w:val="24"/>
        </w:rPr>
        <w:t>нение практической части курса</w:t>
      </w:r>
      <w:r w:rsidRPr="00340C20">
        <w:rPr>
          <w:rFonts w:ascii="Times New Roman" w:hAnsi="Times New Roman"/>
          <w:sz w:val="24"/>
          <w:szCs w:val="24"/>
        </w:rPr>
        <w:t xml:space="preserve"> </w:t>
      </w:r>
    </w:p>
    <w:sectPr w:rsidR="008B658B" w:rsidRPr="00340C20" w:rsidSect="001F6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E9" w:rsidRDefault="00E53CE9" w:rsidP="00EF274B">
      <w:r>
        <w:separator/>
      </w:r>
    </w:p>
  </w:endnote>
  <w:endnote w:type="continuationSeparator" w:id="0">
    <w:p w:rsidR="00E53CE9" w:rsidRDefault="00E53CE9" w:rsidP="00E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4B" w:rsidRDefault="00EF27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989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F274B" w:rsidRDefault="00EF27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274B" w:rsidRDefault="00EF274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4B" w:rsidRDefault="00EF27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E9" w:rsidRDefault="00E53CE9" w:rsidP="00EF274B">
      <w:r>
        <w:separator/>
      </w:r>
    </w:p>
  </w:footnote>
  <w:footnote w:type="continuationSeparator" w:id="0">
    <w:p w:rsidR="00E53CE9" w:rsidRDefault="00E53CE9" w:rsidP="00EF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4B" w:rsidRDefault="00EF27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4B" w:rsidRDefault="00EF27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4B" w:rsidRDefault="00EF27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E11205"/>
    <w:multiLevelType w:val="hybridMultilevel"/>
    <w:tmpl w:val="1C040914"/>
    <w:lvl w:ilvl="0" w:tplc="C214FE3E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5B06"/>
    <w:multiLevelType w:val="hybridMultilevel"/>
    <w:tmpl w:val="8602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67D13"/>
    <w:multiLevelType w:val="hybridMultilevel"/>
    <w:tmpl w:val="1CD802E4"/>
    <w:lvl w:ilvl="0" w:tplc="C214FE3E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7FCE55F3"/>
    <w:multiLevelType w:val="hybridMultilevel"/>
    <w:tmpl w:val="106C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B"/>
    <w:rsid w:val="000236FE"/>
    <w:rsid w:val="000362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0C20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B658B"/>
    <w:rsid w:val="008E166A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609B"/>
    <w:rsid w:val="00992F34"/>
    <w:rsid w:val="0099403D"/>
    <w:rsid w:val="00995870"/>
    <w:rsid w:val="00997FD3"/>
    <w:rsid w:val="009C191C"/>
    <w:rsid w:val="009D1360"/>
    <w:rsid w:val="009E7A4E"/>
    <w:rsid w:val="009E7B93"/>
    <w:rsid w:val="00A03B6E"/>
    <w:rsid w:val="00A06A8E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870A8"/>
    <w:rsid w:val="00D92600"/>
    <w:rsid w:val="00D95FF3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53CE9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274B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40C20"/>
    <w:rPr>
      <w:color w:val="0000FF"/>
      <w:u w:val="single"/>
    </w:rPr>
  </w:style>
  <w:style w:type="character" w:customStyle="1" w:styleId="c1">
    <w:name w:val="c1"/>
    <w:basedOn w:val="a0"/>
    <w:rsid w:val="00340C20"/>
  </w:style>
  <w:style w:type="paragraph" w:styleId="2">
    <w:name w:val="Body Text Indent 2"/>
    <w:basedOn w:val="a"/>
    <w:link w:val="20"/>
    <w:uiPriority w:val="99"/>
    <w:semiHidden/>
    <w:unhideWhenUsed/>
    <w:rsid w:val="00340C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0C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40C20"/>
    <w:pPr>
      <w:spacing w:after="120" w:line="480" w:lineRule="auto"/>
    </w:pPr>
    <w:rPr>
      <w:rFonts w:ascii="Calibri" w:hAnsi="Calibri"/>
      <w:kern w:val="2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0C20"/>
    <w:rPr>
      <w:rFonts w:ascii="Calibri" w:eastAsia="Times New Roman" w:hAnsi="Calibri" w:cs="Times New Roman"/>
      <w:kern w:val="2"/>
      <w:lang w:eastAsia="ar-SA"/>
    </w:rPr>
  </w:style>
  <w:style w:type="paragraph" w:styleId="a8">
    <w:name w:val="header"/>
    <w:basedOn w:val="a"/>
    <w:link w:val="a9"/>
    <w:uiPriority w:val="99"/>
    <w:unhideWhenUsed/>
    <w:rsid w:val="00EF2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2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F2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7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40C20"/>
    <w:rPr>
      <w:color w:val="0000FF"/>
      <w:u w:val="single"/>
    </w:rPr>
  </w:style>
  <w:style w:type="character" w:customStyle="1" w:styleId="c1">
    <w:name w:val="c1"/>
    <w:basedOn w:val="a0"/>
    <w:rsid w:val="00340C20"/>
  </w:style>
  <w:style w:type="paragraph" w:styleId="2">
    <w:name w:val="Body Text Indent 2"/>
    <w:basedOn w:val="a"/>
    <w:link w:val="20"/>
    <w:uiPriority w:val="99"/>
    <w:semiHidden/>
    <w:unhideWhenUsed/>
    <w:rsid w:val="00340C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0C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40C20"/>
    <w:pPr>
      <w:spacing w:after="120" w:line="480" w:lineRule="auto"/>
    </w:pPr>
    <w:rPr>
      <w:rFonts w:ascii="Calibri" w:hAnsi="Calibri"/>
      <w:kern w:val="2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0C20"/>
    <w:rPr>
      <w:rFonts w:ascii="Calibri" w:eastAsia="Times New Roman" w:hAnsi="Calibri" w:cs="Times New Roman"/>
      <w:kern w:val="2"/>
      <w:lang w:eastAsia="ar-SA"/>
    </w:rPr>
  </w:style>
  <w:style w:type="paragraph" w:styleId="a8">
    <w:name w:val="header"/>
    <w:basedOn w:val="a"/>
    <w:link w:val="a9"/>
    <w:uiPriority w:val="99"/>
    <w:unhideWhenUsed/>
    <w:rsid w:val="00EF2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2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F2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7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2019-10-06T11:18:00Z</dcterms:created>
  <dcterms:modified xsi:type="dcterms:W3CDTF">2019-10-17T04:21:00Z</dcterms:modified>
</cp:coreProperties>
</file>