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D9" w:rsidRDefault="00FD63D9" w:rsidP="00FD63D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Бегишевская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Вагайского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Тюменской области</w:t>
      </w: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FD63D9" w:rsidRDefault="00FD63D9" w:rsidP="00FD63D9">
                  <w:r>
                    <w:t xml:space="preserve">РАССМОТРЕНО </w:t>
                  </w:r>
                </w:p>
                <w:p w:rsidR="00FD63D9" w:rsidRDefault="00FD63D9" w:rsidP="00FD63D9">
                  <w:r>
                    <w:t>на заседании ШМО учителей</w:t>
                  </w:r>
                </w:p>
                <w:p w:rsidR="00FD63D9" w:rsidRDefault="00FD63D9" w:rsidP="00FD63D9">
                  <w:r>
                    <w:t>___________________________</w:t>
                  </w:r>
                </w:p>
                <w:p w:rsidR="00FD63D9" w:rsidRDefault="00FD63D9" w:rsidP="00FD63D9">
                  <w:r>
                    <w:t>протокол №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   </w:t>
                  </w:r>
                </w:p>
                <w:p w:rsidR="00FD63D9" w:rsidRDefault="00FD63D9" w:rsidP="00FD63D9">
                  <w:pPr>
                    <w:rPr>
                      <w:rFonts w:asciiTheme="minorHAnsi" w:hAnsiTheme="minorHAnsi" w:cstheme="minorBidi"/>
                    </w:rPr>
                  </w:pPr>
                  <w:r>
                    <w:t>руководитель ШМО</w:t>
                  </w:r>
                </w:p>
                <w:p w:rsidR="00FD63D9" w:rsidRDefault="00FD63D9" w:rsidP="00FD63D9">
                  <w:r>
                    <w:t xml:space="preserve">________/__________________/ </w:t>
                  </w:r>
                </w:p>
                <w:p w:rsidR="00FD63D9" w:rsidRDefault="00FD63D9" w:rsidP="00FD63D9"/>
              </w:txbxContent>
            </v:textbox>
          </v:shape>
        </w:pict>
      </w:r>
      <w:r>
        <w:pict>
          <v:shape id="_x0000_s1027" type="#_x0000_t202" style="position:absolute;left:0;text-align:left;margin-left:560.25pt;margin-top:16.1pt;width:213.75pt;height:79.85pt;z-index:251658240" strokecolor="white">
            <v:textbox style="mso-next-textbox:#_x0000_s1027">
              <w:txbxContent>
                <w:p w:rsidR="00FD63D9" w:rsidRDefault="00FD63D9" w:rsidP="00FD63D9">
                  <w:r>
                    <w:t xml:space="preserve">УТВЕРЖДЕНО </w:t>
                  </w:r>
                </w:p>
                <w:p w:rsidR="00FD63D9" w:rsidRDefault="00FD63D9" w:rsidP="00FD63D9">
                  <w:r>
                    <w:t>приказом директора школы</w:t>
                  </w:r>
                </w:p>
                <w:p w:rsidR="00FD63D9" w:rsidRDefault="00FD63D9" w:rsidP="00FD63D9">
                  <w:r>
                    <w:t>от _____________№_______</w:t>
                  </w:r>
                </w:p>
                <w:p w:rsidR="00FD63D9" w:rsidRDefault="00FD63D9" w:rsidP="00FD63D9">
                  <w:pPr>
                    <w:rPr>
                      <w:rFonts w:asciiTheme="minorHAnsi" w:hAnsiTheme="minorHAnsi" w:cstheme="minorBidi"/>
                    </w:rPr>
                  </w:pPr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4in;margin-top:17.2pt;width:213.75pt;height:79.5pt;z-index:251658240" strokecolor="white">
            <v:textbox style="mso-next-textbox:#_x0000_s1028">
              <w:txbxContent>
                <w:p w:rsidR="00FD63D9" w:rsidRDefault="00FD63D9" w:rsidP="00FD63D9">
                  <w:r>
                    <w:t xml:space="preserve">СОГЛАСОВАНО  </w:t>
                  </w:r>
                </w:p>
                <w:p w:rsidR="00FD63D9" w:rsidRDefault="00FD63D9" w:rsidP="00FD63D9">
                  <w:r>
                    <w:t>с 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«Химия»</w:t>
      </w: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3D9" w:rsidRDefault="00FD63D9" w:rsidP="00FD63D9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учитель химии Карелин С.С.</w:t>
      </w: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Бегишево</w:t>
      </w:r>
      <w:proofErr w:type="spellEnd"/>
    </w:p>
    <w:p w:rsidR="00FD63D9" w:rsidRDefault="00FD63D9" w:rsidP="00FD63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022C88" w:rsidRDefault="00022C88" w:rsidP="00022C88">
      <w:pPr>
        <w:ind w:firstLine="709"/>
        <w:jc w:val="both"/>
      </w:pPr>
      <w:r w:rsidRPr="00422C88">
        <w:lastRenderedPageBreak/>
        <w:t>Рабочая программа</w:t>
      </w:r>
      <w:r>
        <w:t xml:space="preserve"> по химии</w:t>
      </w:r>
      <w:r w:rsidRPr="00422C88">
        <w:t xml:space="preserve"> разработана на основе </w:t>
      </w:r>
      <w:r>
        <w:t xml:space="preserve">Примерной программы основного общего образования по химии и </w:t>
      </w:r>
      <w:r w:rsidRPr="00422C88">
        <w:t>авторской программы О.С. Габриеляна, соответ</w:t>
      </w:r>
      <w:r>
        <w:t>ствующей Федеральному государственному образовательному стандарту</w:t>
      </w:r>
      <w:r w:rsidRPr="00422C88">
        <w:t xml:space="preserve">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</w:t>
      </w:r>
      <w:r>
        <w:t xml:space="preserve"> учреждений /О.С. Габриелян. – 4-е изд.,</w:t>
      </w:r>
      <w:r w:rsidRPr="00422C88">
        <w:t>– М</w:t>
      </w:r>
      <w:r>
        <w:t>.: Дрофа, 2013</w:t>
      </w:r>
      <w:r w:rsidRPr="00422C88">
        <w:t>.)</w:t>
      </w:r>
    </w:p>
    <w:p w:rsidR="00022C88" w:rsidRDefault="00022C88" w:rsidP="00022C88">
      <w:pPr>
        <w:tabs>
          <w:tab w:val="left" w:pos="5160"/>
        </w:tabs>
        <w:jc w:val="both"/>
      </w:pPr>
      <w:r>
        <w:t>Исходными документами для составления рабочей программы явились:</w:t>
      </w:r>
    </w:p>
    <w:p w:rsidR="00022C88" w:rsidRDefault="00022C88" w:rsidP="00022C88">
      <w:pPr>
        <w:pStyle w:val="c28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24"/>
          <w:b/>
          <w:bCs/>
          <w:color w:val="000000"/>
        </w:rPr>
        <w:t>Исходными документами для составления примера рабочей программы явились</w:t>
      </w:r>
      <w:r>
        <w:rPr>
          <w:rStyle w:val="c3"/>
          <w:color w:val="000000"/>
        </w:rPr>
        <w:t>:</w:t>
      </w:r>
    </w:p>
    <w:p w:rsidR="00022C88" w:rsidRDefault="00022C88" w:rsidP="00022C88">
      <w:pPr>
        <w:numPr>
          <w:ilvl w:val="0"/>
          <w:numId w:val="2"/>
        </w:numPr>
        <w:shd w:val="clear" w:color="auto" w:fill="FFFFFF"/>
        <w:ind w:left="1080"/>
        <w:rPr>
          <w:color w:val="000000"/>
          <w:sz w:val="20"/>
          <w:szCs w:val="20"/>
        </w:rPr>
      </w:pPr>
      <w:r>
        <w:rPr>
          <w:rStyle w:val="c12"/>
          <w:color w:val="000000"/>
          <w:sz w:val="22"/>
          <w:szCs w:val="22"/>
        </w:rPr>
        <w:t xml:space="preserve">Приказ </w:t>
      </w:r>
      <w:proofErr w:type="spellStart"/>
      <w:r>
        <w:rPr>
          <w:rStyle w:val="c12"/>
          <w:color w:val="000000"/>
          <w:sz w:val="22"/>
          <w:szCs w:val="22"/>
        </w:rPr>
        <w:t>Минобрнауки</w:t>
      </w:r>
      <w:proofErr w:type="spellEnd"/>
      <w:r>
        <w:rPr>
          <w:rStyle w:val="c12"/>
          <w:color w:val="000000"/>
          <w:sz w:val="22"/>
          <w:szCs w:val="22"/>
        </w:rPr>
        <w:t xml:space="preserve"> от  17.12. 2010г. № 1897 «Об утверждении и введении в действие ФГОС ООО»</w:t>
      </w:r>
    </w:p>
    <w:p w:rsidR="00022C88" w:rsidRDefault="00022C88" w:rsidP="00022C88">
      <w:pPr>
        <w:numPr>
          <w:ilvl w:val="0"/>
          <w:numId w:val="2"/>
        </w:numPr>
        <w:shd w:val="clear" w:color="auto" w:fill="FFFFFF"/>
        <w:ind w:left="1080"/>
        <w:rPr>
          <w:color w:val="000000"/>
          <w:sz w:val="20"/>
          <w:szCs w:val="20"/>
        </w:rPr>
      </w:pPr>
      <w:r>
        <w:rPr>
          <w:rStyle w:val="c12"/>
          <w:color w:val="000000"/>
          <w:sz w:val="22"/>
          <w:szCs w:val="22"/>
        </w:rPr>
        <w:t xml:space="preserve">Приказ </w:t>
      </w:r>
      <w:proofErr w:type="spellStart"/>
      <w:r>
        <w:rPr>
          <w:rStyle w:val="c12"/>
          <w:color w:val="000000"/>
          <w:sz w:val="22"/>
          <w:szCs w:val="22"/>
        </w:rPr>
        <w:t>Минобрнауки</w:t>
      </w:r>
      <w:proofErr w:type="spellEnd"/>
      <w:r>
        <w:rPr>
          <w:rStyle w:val="c12"/>
          <w:color w:val="000000"/>
          <w:sz w:val="22"/>
          <w:szCs w:val="22"/>
        </w:rPr>
        <w:t xml:space="preserve"> от 17.05.2012 № 413 «Об утверждении  и введении в действие ФГОС  среднег</w:t>
      </w:r>
      <w:proofErr w:type="gramStart"/>
      <w:r>
        <w:rPr>
          <w:rStyle w:val="c12"/>
          <w:color w:val="000000"/>
          <w:sz w:val="22"/>
          <w:szCs w:val="22"/>
        </w:rPr>
        <w:t>о(</w:t>
      </w:r>
      <w:proofErr w:type="gramEnd"/>
      <w:r>
        <w:rPr>
          <w:rStyle w:val="c12"/>
          <w:color w:val="000000"/>
          <w:sz w:val="22"/>
          <w:szCs w:val="22"/>
        </w:rPr>
        <w:t xml:space="preserve"> полного) общего образования»</w:t>
      </w:r>
    </w:p>
    <w:p w:rsidR="00022C88" w:rsidRDefault="00022C88" w:rsidP="00022C88">
      <w:pPr>
        <w:numPr>
          <w:ilvl w:val="0"/>
          <w:numId w:val="2"/>
        </w:numPr>
        <w:shd w:val="clear" w:color="auto" w:fill="FFFFFF"/>
        <w:ind w:left="1080"/>
        <w:rPr>
          <w:color w:val="000000"/>
          <w:sz w:val="20"/>
          <w:szCs w:val="20"/>
        </w:rPr>
      </w:pPr>
      <w:r>
        <w:rPr>
          <w:rStyle w:val="c12"/>
          <w:color w:val="000000"/>
          <w:sz w:val="22"/>
          <w:szCs w:val="22"/>
        </w:rPr>
        <w:t>Письмо Министерства образования и науки РФ от 19 апреля 2011г. №03-255 «О введении федеральных государственных образовательных стандартов  общего образования»</w:t>
      </w:r>
    </w:p>
    <w:p w:rsidR="00022C88" w:rsidRDefault="00022C88" w:rsidP="00022C88">
      <w:pPr>
        <w:numPr>
          <w:ilvl w:val="0"/>
          <w:numId w:val="2"/>
        </w:numPr>
        <w:shd w:val="clear" w:color="auto" w:fill="FFFFFF"/>
        <w:ind w:left="1080"/>
        <w:rPr>
          <w:color w:val="000000"/>
          <w:sz w:val="20"/>
          <w:szCs w:val="20"/>
        </w:rPr>
      </w:pPr>
      <w:r>
        <w:rPr>
          <w:rStyle w:val="c12"/>
          <w:color w:val="000000"/>
          <w:sz w:val="22"/>
          <w:szCs w:val="22"/>
        </w:rPr>
        <w:t xml:space="preserve">Приказ </w:t>
      </w:r>
      <w:proofErr w:type="spellStart"/>
      <w:r>
        <w:rPr>
          <w:rStyle w:val="c12"/>
          <w:color w:val="000000"/>
          <w:sz w:val="22"/>
          <w:szCs w:val="22"/>
        </w:rPr>
        <w:t>Минобрнауки</w:t>
      </w:r>
      <w:proofErr w:type="spellEnd"/>
      <w:r>
        <w:rPr>
          <w:rStyle w:val="c12"/>
          <w:color w:val="000000"/>
          <w:sz w:val="22"/>
          <w:szCs w:val="22"/>
        </w:rPr>
        <w:t xml:space="preserve"> России от 7 июня 2012 г. № 24480 «Об утверждении федерального государственного образовательного  стандарта среднего (полного) общего образования»</w:t>
      </w:r>
    </w:p>
    <w:p w:rsidR="00022C88" w:rsidRDefault="00022C88" w:rsidP="00022C88">
      <w:pPr>
        <w:numPr>
          <w:ilvl w:val="0"/>
          <w:numId w:val="2"/>
        </w:numPr>
        <w:shd w:val="clear" w:color="auto" w:fill="FFFFFF"/>
        <w:ind w:left="1080"/>
        <w:rPr>
          <w:color w:val="000000"/>
          <w:sz w:val="20"/>
          <w:szCs w:val="20"/>
        </w:rPr>
      </w:pPr>
      <w:r>
        <w:rPr>
          <w:rStyle w:val="c12"/>
          <w:color w:val="000000"/>
          <w:sz w:val="22"/>
          <w:szCs w:val="22"/>
        </w:rPr>
        <w:t>Федерального государственного образовательного стандарта  основного общего образования (приказ Министерства образования и науки Российской Федерации от 17  декабря  2010 г. № </w:t>
      </w:r>
      <w:r>
        <w:rPr>
          <w:rStyle w:val="c102"/>
          <w:color w:val="000000"/>
          <w:sz w:val="22"/>
          <w:szCs w:val="22"/>
          <w:u w:val="single"/>
        </w:rPr>
        <w:t>1897</w:t>
      </w:r>
      <w:r>
        <w:rPr>
          <w:rStyle w:val="c12"/>
          <w:color w:val="000000"/>
          <w:sz w:val="22"/>
          <w:szCs w:val="22"/>
        </w:rPr>
        <w:t>)</w:t>
      </w:r>
    </w:p>
    <w:p w:rsidR="00022C88" w:rsidRDefault="00022C88" w:rsidP="00022C88">
      <w:pPr>
        <w:numPr>
          <w:ilvl w:val="0"/>
          <w:numId w:val="2"/>
        </w:numPr>
        <w:shd w:val="clear" w:color="auto" w:fill="FFFFFF"/>
        <w:ind w:left="1080"/>
        <w:rPr>
          <w:color w:val="000000"/>
          <w:sz w:val="20"/>
          <w:szCs w:val="20"/>
        </w:rPr>
      </w:pPr>
      <w:r>
        <w:rPr>
          <w:rStyle w:val="c12"/>
          <w:color w:val="000000"/>
          <w:sz w:val="22"/>
          <w:szCs w:val="22"/>
        </w:rPr>
        <w:t>Примерные программы по учебным предметам федерального базисного учебного плана.</w:t>
      </w:r>
    </w:p>
    <w:p w:rsidR="00022C88" w:rsidRPr="00DF5DDB" w:rsidRDefault="00022C88" w:rsidP="00022C88">
      <w:pPr>
        <w:numPr>
          <w:ilvl w:val="0"/>
          <w:numId w:val="2"/>
        </w:numPr>
        <w:shd w:val="clear" w:color="auto" w:fill="FFFFFF"/>
        <w:ind w:left="1080"/>
        <w:rPr>
          <w:color w:val="000000"/>
          <w:sz w:val="20"/>
          <w:szCs w:val="20"/>
        </w:rPr>
      </w:pPr>
      <w:r>
        <w:t xml:space="preserve">Учебный план муниципального автономного общеобразовательного учреждения </w:t>
      </w:r>
      <w:proofErr w:type="spellStart"/>
      <w:r>
        <w:t>Бегишевской</w:t>
      </w:r>
      <w:proofErr w:type="spellEnd"/>
      <w:r>
        <w:t xml:space="preserve"> средней общеобразовательной школы </w:t>
      </w:r>
      <w:proofErr w:type="spellStart"/>
      <w:r>
        <w:t>Вагайского</w:t>
      </w:r>
      <w:proofErr w:type="spellEnd"/>
      <w:r>
        <w:t xml:space="preserve"> района Тюменской области, утвержденный на заседании педагогического совета школы</w:t>
      </w:r>
    </w:p>
    <w:p w:rsidR="00022C88" w:rsidRDefault="00022C88" w:rsidP="00022C88">
      <w:pPr>
        <w:pStyle w:val="2"/>
        <w:spacing w:line="240" w:lineRule="auto"/>
        <w:ind w:firstLine="567"/>
        <w:rPr>
          <w:bCs/>
          <w:iCs/>
          <w:sz w:val="24"/>
          <w:szCs w:val="24"/>
        </w:rPr>
      </w:pPr>
      <w:r w:rsidRPr="00422C88">
        <w:rPr>
          <w:bCs/>
          <w:iCs/>
          <w:sz w:val="24"/>
          <w:szCs w:val="24"/>
        </w:rPr>
        <w:t xml:space="preserve">Программа курса построена по концентрической концепции. Особенность программы состоит в том, чтобы сохранить высокий теоретический уровень и сделать обучение максимально развивающим. Поэтому весь теоретический материал курса химии рассматривается на первом году обучения, что позволяет более осознанно и глубоко изучить фактический материал – химию элементов и их соединений. </w:t>
      </w:r>
    </w:p>
    <w:p w:rsidR="00022C88" w:rsidRDefault="00022C88" w:rsidP="00022C88">
      <w:pPr>
        <w:pStyle w:val="2"/>
        <w:spacing w:line="240" w:lineRule="auto"/>
        <w:ind w:firstLine="567"/>
        <w:rPr>
          <w:bCs/>
          <w:i/>
          <w:iCs/>
          <w:sz w:val="24"/>
          <w:szCs w:val="24"/>
        </w:rPr>
      </w:pPr>
    </w:p>
    <w:p w:rsidR="00022C88" w:rsidRPr="00422C88" w:rsidRDefault="00022C88" w:rsidP="00022C88">
      <w:pPr>
        <w:pStyle w:val="2"/>
        <w:spacing w:line="240" w:lineRule="auto"/>
        <w:ind w:firstLine="567"/>
        <w:rPr>
          <w:bCs/>
          <w:i/>
          <w:iCs/>
          <w:sz w:val="24"/>
          <w:szCs w:val="24"/>
        </w:rPr>
      </w:pPr>
      <w:r w:rsidRPr="00422C88">
        <w:rPr>
          <w:bCs/>
          <w:i/>
          <w:iCs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022C88" w:rsidRPr="00422C88" w:rsidRDefault="00022C88" w:rsidP="00022C88">
      <w:pPr>
        <w:numPr>
          <w:ilvl w:val="0"/>
          <w:numId w:val="1"/>
        </w:numPr>
        <w:tabs>
          <w:tab w:val="clear" w:pos="567"/>
        </w:tabs>
        <w:spacing w:before="40"/>
        <w:jc w:val="both"/>
      </w:pPr>
      <w:r w:rsidRPr="00422C88">
        <w:t>освоение важнейших знаний об основных понятиях и законах химии, химической символике;</w:t>
      </w:r>
    </w:p>
    <w:p w:rsidR="00022C88" w:rsidRPr="00422C88" w:rsidRDefault="00022C88" w:rsidP="00022C88">
      <w:pPr>
        <w:numPr>
          <w:ilvl w:val="0"/>
          <w:numId w:val="1"/>
        </w:numPr>
        <w:tabs>
          <w:tab w:val="clear" w:pos="567"/>
        </w:tabs>
        <w:spacing w:before="40"/>
        <w:jc w:val="both"/>
      </w:pPr>
      <w:r w:rsidRPr="00422C88"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022C88" w:rsidRPr="00422C88" w:rsidRDefault="00022C88" w:rsidP="00022C88">
      <w:pPr>
        <w:numPr>
          <w:ilvl w:val="0"/>
          <w:numId w:val="1"/>
        </w:numPr>
        <w:tabs>
          <w:tab w:val="clear" w:pos="567"/>
        </w:tabs>
        <w:spacing w:before="40"/>
        <w:jc w:val="both"/>
      </w:pPr>
      <w:r w:rsidRPr="00422C88">
        <w:t xml:space="preserve">развитие </w:t>
      </w:r>
      <w:r w:rsidRPr="00422C88">
        <w:rPr>
          <w:bCs/>
        </w:rPr>
        <w:t xml:space="preserve">познавательных интересов и интеллектуальных способностей </w:t>
      </w:r>
      <w:r w:rsidRPr="00422C88"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22C88" w:rsidRPr="00422C88" w:rsidRDefault="00022C88" w:rsidP="00022C88">
      <w:pPr>
        <w:numPr>
          <w:ilvl w:val="0"/>
          <w:numId w:val="1"/>
        </w:numPr>
        <w:tabs>
          <w:tab w:val="clear" w:pos="567"/>
        </w:tabs>
        <w:spacing w:before="40"/>
        <w:jc w:val="both"/>
      </w:pPr>
      <w:r w:rsidRPr="00422C88"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022C88" w:rsidRPr="00D64E87" w:rsidRDefault="00022C88" w:rsidP="00022C88">
      <w:pPr>
        <w:numPr>
          <w:ilvl w:val="0"/>
          <w:numId w:val="1"/>
        </w:numPr>
        <w:tabs>
          <w:tab w:val="clear" w:pos="567"/>
        </w:tabs>
        <w:spacing w:before="40"/>
        <w:jc w:val="both"/>
      </w:pPr>
      <w:r w:rsidRPr="00422C88"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22C88" w:rsidRPr="00422C88" w:rsidRDefault="00022C88" w:rsidP="00022C88">
      <w:pPr>
        <w:ind w:firstLine="480"/>
        <w:jc w:val="both"/>
        <w:rPr>
          <w:i/>
        </w:rPr>
      </w:pPr>
      <w:r w:rsidRPr="00422C88">
        <w:rPr>
          <w:i/>
        </w:rPr>
        <w:t xml:space="preserve">Ведущими идеями предлагаемого курса являются: </w:t>
      </w:r>
    </w:p>
    <w:p w:rsidR="00022C88" w:rsidRPr="00422C88" w:rsidRDefault="00022C88" w:rsidP="00022C88">
      <w:pPr>
        <w:ind w:firstLine="480"/>
        <w:jc w:val="both"/>
      </w:pPr>
      <w:r w:rsidRPr="00422C88">
        <w:lastRenderedPageBreak/>
        <w:t>Материальное единство веще</w:t>
      </w:r>
      <w:proofErr w:type="gramStart"/>
      <w:r w:rsidRPr="00422C88">
        <w:t>ств пр</w:t>
      </w:r>
      <w:proofErr w:type="gramEnd"/>
      <w:r w:rsidRPr="00422C88">
        <w:t xml:space="preserve">ироды, их генетическая связь; </w:t>
      </w:r>
    </w:p>
    <w:p w:rsidR="00022C88" w:rsidRPr="00422C88" w:rsidRDefault="00022C88" w:rsidP="00022C88">
      <w:pPr>
        <w:ind w:firstLine="480"/>
        <w:jc w:val="both"/>
      </w:pPr>
      <w:r w:rsidRPr="00422C88">
        <w:t xml:space="preserve">Причинно-следственные связи между составом, строением, свойствами и применением веществ; </w:t>
      </w:r>
    </w:p>
    <w:p w:rsidR="00022C88" w:rsidRPr="00422C88" w:rsidRDefault="00022C88" w:rsidP="00022C88">
      <w:pPr>
        <w:ind w:firstLine="480"/>
        <w:jc w:val="both"/>
      </w:pPr>
      <w:r w:rsidRPr="00422C88">
        <w:t xml:space="preserve">Познаваемость веществ и закономерностей протекания химических реакций; </w:t>
      </w:r>
    </w:p>
    <w:p w:rsidR="00022C88" w:rsidRPr="00422C88" w:rsidRDefault="00022C88" w:rsidP="00022C88">
      <w:pPr>
        <w:ind w:firstLine="480"/>
        <w:jc w:val="both"/>
      </w:pPr>
      <w:r w:rsidRPr="00422C88">
        <w:t xml:space="preserve">Объясняющая и прогнозирующая роль теоретических знаний для фактического материала химии элементов; </w:t>
      </w:r>
    </w:p>
    <w:p w:rsidR="00022C88" w:rsidRPr="00422C88" w:rsidRDefault="00022C88" w:rsidP="00022C88">
      <w:pPr>
        <w:ind w:firstLine="480"/>
        <w:jc w:val="both"/>
      </w:pPr>
      <w:r w:rsidRPr="00422C88"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022C88" w:rsidRPr="00422C88" w:rsidRDefault="00022C88" w:rsidP="00022C88">
      <w:pPr>
        <w:ind w:firstLine="480"/>
        <w:jc w:val="both"/>
      </w:pPr>
      <w:r w:rsidRPr="00422C88"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</w:t>
      </w:r>
      <w:proofErr w:type="gramStart"/>
      <w:r w:rsidRPr="00422C88">
        <w:t>о</w:t>
      </w:r>
      <w:proofErr w:type="gramEnd"/>
      <w:r w:rsidRPr="00422C88">
        <w:t xml:space="preserve"> загрязнений.  </w:t>
      </w:r>
    </w:p>
    <w:p w:rsidR="00022C88" w:rsidRPr="00422C88" w:rsidRDefault="00022C88" w:rsidP="00022C88">
      <w:pPr>
        <w:ind w:firstLine="480"/>
        <w:jc w:val="both"/>
      </w:pPr>
      <w:r w:rsidRPr="00422C88"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022C88" w:rsidRPr="00422C88" w:rsidRDefault="00022C88" w:rsidP="00022C88">
      <w:pPr>
        <w:ind w:firstLine="480"/>
        <w:jc w:val="both"/>
      </w:pPr>
      <w:r w:rsidRPr="00422C88">
        <w:t>Развитие химической науки  служ</w:t>
      </w:r>
      <w:r>
        <w:t>и</w:t>
      </w:r>
      <w:r w:rsidRPr="00422C88">
        <w:t>т интересам человека и общества в целом, име</w:t>
      </w:r>
      <w:r>
        <w:t>е</w:t>
      </w:r>
      <w:r w:rsidRPr="00422C88">
        <w:t>т гуманистический характер и призван</w:t>
      </w:r>
      <w:r>
        <w:t>о</w:t>
      </w:r>
      <w:r w:rsidRPr="00422C88">
        <w:t xml:space="preserve"> способствовать решению глобальных проблем современности. </w:t>
      </w:r>
    </w:p>
    <w:p w:rsidR="00022C88" w:rsidRPr="00422C88" w:rsidRDefault="00022C88" w:rsidP="00022C88">
      <w:pPr>
        <w:ind w:firstLine="708"/>
        <w:jc w:val="both"/>
      </w:pPr>
    </w:p>
    <w:p w:rsidR="00022C88" w:rsidRPr="00422C88" w:rsidRDefault="00022C88" w:rsidP="00022C88">
      <w:pPr>
        <w:ind w:firstLine="600"/>
        <w:jc w:val="both"/>
        <w:rPr>
          <w:i/>
        </w:rPr>
      </w:pPr>
      <w:proofErr w:type="spellStart"/>
      <w:r w:rsidRPr="00422C88">
        <w:rPr>
          <w:i/>
        </w:rPr>
        <w:t>Общеучебные</w:t>
      </w:r>
      <w:proofErr w:type="spellEnd"/>
      <w:r w:rsidRPr="00422C88">
        <w:rPr>
          <w:i/>
        </w:rPr>
        <w:t xml:space="preserve"> умения, навыки и способы деятельности:</w:t>
      </w:r>
    </w:p>
    <w:p w:rsidR="00022C88" w:rsidRDefault="00022C88" w:rsidP="00022C88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Данная</w:t>
      </w:r>
      <w:r w:rsidRPr="00422C88">
        <w:rPr>
          <w:sz w:val="24"/>
          <w:szCs w:val="24"/>
        </w:rPr>
        <w:t xml:space="preserve"> программа  предусматривает формирование у учащихся </w:t>
      </w:r>
      <w:proofErr w:type="spellStart"/>
      <w:r w:rsidRPr="00422C88">
        <w:rPr>
          <w:sz w:val="24"/>
          <w:szCs w:val="24"/>
        </w:rPr>
        <w:t>общеучебных</w:t>
      </w:r>
      <w:proofErr w:type="spellEnd"/>
      <w:r w:rsidRPr="00422C88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«Неорганическая химия» на ступени основного образования на базовом уровне являются:  сравнение объектов,  анализ, оценка, классификация полученных знаний, поиск информации в различных источниках, умений наблюдать и описывать</w:t>
      </w:r>
      <w:r>
        <w:rPr>
          <w:sz w:val="24"/>
          <w:szCs w:val="24"/>
        </w:rPr>
        <w:t xml:space="preserve"> полученные результаты, проводи</w:t>
      </w:r>
      <w:r w:rsidRPr="00422C88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422C88">
        <w:rPr>
          <w:sz w:val="24"/>
          <w:szCs w:val="24"/>
        </w:rPr>
        <w:t xml:space="preserve"> элементарный химический эксперимент. </w:t>
      </w:r>
    </w:p>
    <w:p w:rsidR="00022C88" w:rsidRPr="00422C88" w:rsidRDefault="00022C88" w:rsidP="00022C88">
      <w:pPr>
        <w:pStyle w:val="2"/>
        <w:spacing w:line="240" w:lineRule="auto"/>
        <w:rPr>
          <w:sz w:val="24"/>
          <w:szCs w:val="24"/>
        </w:rPr>
      </w:pPr>
    </w:p>
    <w:p w:rsidR="00022C88" w:rsidRPr="00422C88" w:rsidRDefault="00022C88" w:rsidP="00022C88">
      <w:pPr>
        <w:ind w:firstLine="708"/>
        <w:jc w:val="both"/>
      </w:pPr>
      <w:r w:rsidRPr="00422C88">
        <w:t xml:space="preserve">Программа построена с учетом </w:t>
      </w:r>
      <w:proofErr w:type="spellStart"/>
      <w:r w:rsidRPr="00422C88">
        <w:t>межпредметных</w:t>
      </w:r>
      <w:proofErr w:type="spellEnd"/>
      <w:r w:rsidRPr="00422C88">
        <w:t xml:space="preserve"> связей с курсом физики 7 класса, где изучаются основные сведения о строении атомов, и биологи</w:t>
      </w:r>
      <w:r>
        <w:t>и,</w:t>
      </w:r>
      <w:r w:rsidRPr="00422C88">
        <w:t xml:space="preserve"> где дается знакомство с химической организацией клетки и процессами обмена веществ.</w:t>
      </w:r>
    </w:p>
    <w:p w:rsidR="00022C88" w:rsidRPr="00422C88" w:rsidRDefault="00022C88" w:rsidP="00022C88">
      <w:pPr>
        <w:pStyle w:val="2"/>
        <w:spacing w:line="240" w:lineRule="auto"/>
        <w:ind w:firstLine="480"/>
        <w:rPr>
          <w:bCs/>
          <w:sz w:val="24"/>
          <w:szCs w:val="24"/>
        </w:rPr>
      </w:pPr>
    </w:p>
    <w:p w:rsidR="00022C88" w:rsidRDefault="00022C88" w:rsidP="00022C88">
      <w:pPr>
        <w:tabs>
          <w:tab w:val="left" w:pos="5160"/>
        </w:tabs>
        <w:ind w:firstLine="709"/>
        <w:jc w:val="both"/>
      </w:pPr>
      <w:r w:rsidRPr="00422C88"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тестовый контроль знаний и др. в зависимости от склонностей, потребностей, воз</w:t>
      </w:r>
      <w:r>
        <w:t>можностей и способностей класса.</w:t>
      </w:r>
    </w:p>
    <w:p w:rsidR="00022C88" w:rsidRDefault="00022C88" w:rsidP="00022C88">
      <w:pPr>
        <w:jc w:val="both"/>
      </w:pPr>
      <w:r>
        <w:t>Рабочая программа по химии в 8</w:t>
      </w:r>
      <w:r w:rsidRPr="009E1A4A">
        <w:t xml:space="preserve"> классе составлена на основе </w:t>
      </w:r>
      <w:r w:rsidRPr="00422C88">
        <w:t>авторской программы О.С. Габриеляна, соответс</w:t>
      </w:r>
      <w:r>
        <w:t>твующей Федеральному государственному образовательному стандарту</w:t>
      </w:r>
      <w:r w:rsidRPr="00422C88">
        <w:t xml:space="preserve">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</w:t>
      </w:r>
      <w:r>
        <w:t xml:space="preserve"> учреждений /О.С. Габриелян. – 4-е изд</w:t>
      </w:r>
      <w:proofErr w:type="gramStart"/>
      <w:r>
        <w:t>.,</w:t>
      </w:r>
      <w:r w:rsidRPr="00422C88">
        <w:t xml:space="preserve">. </w:t>
      </w:r>
      <w:r>
        <w:t xml:space="preserve">– </w:t>
      </w:r>
      <w:proofErr w:type="gramEnd"/>
      <w:r>
        <w:t>М.: Дрофа, 2013</w:t>
      </w:r>
      <w:r w:rsidRPr="00422C88">
        <w:t>.)</w:t>
      </w:r>
    </w:p>
    <w:p w:rsidR="00022C88" w:rsidRPr="00D64E87" w:rsidRDefault="00022C88" w:rsidP="00022C88">
      <w:pPr>
        <w:shd w:val="clear" w:color="auto" w:fill="FFFFFF"/>
        <w:spacing w:line="360" w:lineRule="atLeast"/>
        <w:jc w:val="both"/>
        <w:rPr>
          <w:rFonts w:cs="Arial"/>
          <w:color w:val="000000"/>
        </w:rPr>
      </w:pPr>
      <w:r w:rsidRPr="00591AFD">
        <w:rPr>
          <w:rFonts w:cs="Arial"/>
          <w:color w:val="000000"/>
        </w:rPr>
        <w:t>Рабочая программа  рас</w:t>
      </w:r>
      <w:r>
        <w:rPr>
          <w:rFonts w:cs="Arial"/>
          <w:color w:val="000000"/>
        </w:rPr>
        <w:t>считана на 68 учебных часов (2</w:t>
      </w:r>
      <w:r w:rsidRPr="00591AFD">
        <w:rPr>
          <w:rFonts w:cs="Arial"/>
          <w:color w:val="000000"/>
        </w:rPr>
        <w:t xml:space="preserve"> час</w:t>
      </w:r>
      <w:r>
        <w:rPr>
          <w:rFonts w:cs="Arial"/>
          <w:color w:val="000000"/>
        </w:rPr>
        <w:t>а</w:t>
      </w:r>
      <w:r w:rsidRPr="00591AFD">
        <w:rPr>
          <w:rFonts w:cs="Arial"/>
          <w:color w:val="000000"/>
        </w:rPr>
        <w:t xml:space="preserve"> в неделю), в том числе для </w:t>
      </w:r>
      <w:r>
        <w:rPr>
          <w:rFonts w:cs="Arial"/>
          <w:color w:val="000000"/>
        </w:rPr>
        <w:t>проведения контрольных работ – 6</w:t>
      </w:r>
      <w:r w:rsidRPr="00591AFD">
        <w:rPr>
          <w:rFonts w:cs="Arial"/>
          <w:color w:val="000000"/>
        </w:rPr>
        <w:t xml:space="preserve"> час</w:t>
      </w:r>
      <w:r>
        <w:rPr>
          <w:rFonts w:cs="Arial"/>
          <w:color w:val="000000"/>
        </w:rPr>
        <w:t>ов, практических работ – 5</w:t>
      </w:r>
      <w:r w:rsidRPr="00591AFD">
        <w:rPr>
          <w:rFonts w:cs="Arial"/>
          <w:color w:val="000000"/>
        </w:rPr>
        <w:t xml:space="preserve"> час</w:t>
      </w:r>
      <w:r>
        <w:rPr>
          <w:rFonts w:cs="Arial"/>
          <w:color w:val="000000"/>
        </w:rPr>
        <w:t>ов</w:t>
      </w:r>
      <w:r w:rsidRPr="00591AFD">
        <w:rPr>
          <w:rFonts w:cs="Arial"/>
          <w:color w:val="000000"/>
        </w:rPr>
        <w:t>.</w:t>
      </w:r>
    </w:p>
    <w:p w:rsidR="00022C88" w:rsidRPr="001029C5" w:rsidRDefault="00022C88" w:rsidP="00022C88">
      <w:pPr>
        <w:shd w:val="clear" w:color="auto" w:fill="FFFFFF"/>
        <w:ind w:left="5" w:right="5"/>
        <w:jc w:val="both"/>
      </w:pPr>
      <w:r w:rsidRPr="001029C5">
        <w:rPr>
          <w:color w:val="000000"/>
          <w:spacing w:val="5"/>
        </w:rPr>
        <w:t>Основное содержание курса химии 8 класса со</w:t>
      </w:r>
      <w:r w:rsidRPr="001029C5">
        <w:rPr>
          <w:color w:val="000000"/>
          <w:spacing w:val="6"/>
        </w:rPr>
        <w:t>ставляют сведения о химическом элементе и фор</w:t>
      </w:r>
      <w:r w:rsidRPr="001029C5">
        <w:rPr>
          <w:color w:val="000000"/>
          <w:spacing w:val="14"/>
        </w:rPr>
        <w:t xml:space="preserve">мах его существования — атомах, изотопах, </w:t>
      </w:r>
      <w:r w:rsidRPr="001029C5">
        <w:rPr>
          <w:color w:val="000000"/>
          <w:spacing w:val="10"/>
        </w:rPr>
        <w:t>ионах, простых веществах и важнейших соеди</w:t>
      </w:r>
      <w:r w:rsidRPr="001029C5">
        <w:rPr>
          <w:color w:val="000000"/>
          <w:spacing w:val="11"/>
        </w:rPr>
        <w:t xml:space="preserve">нениях элемента (оксидах и других бинарных </w:t>
      </w:r>
      <w:r w:rsidRPr="001029C5">
        <w:rPr>
          <w:color w:val="000000"/>
          <w:spacing w:val="19"/>
        </w:rPr>
        <w:t xml:space="preserve">соединениях, кислотах, </w:t>
      </w:r>
      <w:r w:rsidRPr="001029C5">
        <w:rPr>
          <w:color w:val="000000"/>
          <w:spacing w:val="19"/>
        </w:rPr>
        <w:lastRenderedPageBreak/>
        <w:t xml:space="preserve">основаниях и солях), </w:t>
      </w:r>
      <w:r w:rsidRPr="001029C5">
        <w:rPr>
          <w:color w:val="000000"/>
          <w:spacing w:val="12"/>
        </w:rPr>
        <w:t xml:space="preserve">о строении вещества (типологии химических </w:t>
      </w:r>
      <w:r w:rsidRPr="001029C5">
        <w:rPr>
          <w:color w:val="000000"/>
          <w:spacing w:val="13"/>
        </w:rPr>
        <w:t>связей и видах кристаллических решеток), некоторых закономерностях протекания реак</w:t>
      </w:r>
      <w:r w:rsidRPr="001029C5">
        <w:rPr>
          <w:color w:val="000000"/>
          <w:spacing w:val="12"/>
        </w:rPr>
        <w:t>ций и их классификации.</w:t>
      </w:r>
    </w:p>
    <w:p w:rsidR="00022C88" w:rsidRDefault="00022C88" w:rsidP="00022C88">
      <w:pPr>
        <w:ind w:firstLine="709"/>
        <w:jc w:val="both"/>
      </w:pPr>
      <w:r w:rsidRPr="009E1A4A">
        <w:t xml:space="preserve">  </w:t>
      </w:r>
    </w:p>
    <w:p w:rsidR="00022C88" w:rsidRPr="009E1A4A" w:rsidRDefault="00022C88" w:rsidP="00022C88">
      <w:pPr>
        <w:ind w:firstLine="709"/>
        <w:jc w:val="both"/>
      </w:pPr>
      <w:r w:rsidRPr="009E1A4A">
        <w:t>Учебная деятельность осуществляется при использовании учебно-методического комплекта О.С. Габриеляна «Химия</w:t>
      </w:r>
      <w:r>
        <w:t xml:space="preserve"> 8</w:t>
      </w:r>
      <w:r w:rsidRPr="009E1A4A">
        <w:t xml:space="preserve">». </w:t>
      </w:r>
    </w:p>
    <w:p w:rsidR="00022C88" w:rsidRDefault="00022C88" w:rsidP="00022C8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     Химия. 8</w:t>
      </w:r>
      <w:r w:rsidRPr="00591AFD">
        <w:rPr>
          <w:rFonts w:cs="Arial"/>
          <w:color w:val="000000"/>
        </w:rPr>
        <w:t xml:space="preserve"> класс.  Учебник для общеобразовательных учреждений</w:t>
      </w:r>
      <w:r>
        <w:rPr>
          <w:rFonts w:cs="Arial"/>
          <w:color w:val="000000"/>
        </w:rPr>
        <w:t xml:space="preserve"> /О.С.Габриелян – </w:t>
      </w:r>
      <w:proofErr w:type="spellStart"/>
      <w:r>
        <w:rPr>
          <w:rFonts w:cs="Arial"/>
          <w:color w:val="000000"/>
        </w:rPr>
        <w:t>М.:Дрофа</w:t>
      </w:r>
      <w:proofErr w:type="spellEnd"/>
      <w:r>
        <w:rPr>
          <w:rFonts w:cs="Arial"/>
          <w:color w:val="000000"/>
        </w:rPr>
        <w:t>, 2013</w:t>
      </w:r>
      <w:r w:rsidRPr="00591AFD">
        <w:rPr>
          <w:rFonts w:cs="Arial"/>
          <w:color w:val="000000"/>
        </w:rPr>
        <w:t>;</w:t>
      </w:r>
    </w:p>
    <w:p w:rsidR="00022C88" w:rsidRPr="00591AFD" w:rsidRDefault="00022C88" w:rsidP="00022C8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  <w:r w:rsidRPr="00591AFD">
        <w:rPr>
          <w:rFonts w:cs="Arial"/>
          <w:color w:val="000000"/>
        </w:rPr>
        <w:t>2.     Программа курса химии для 8-11 классов общеобразовательных учреждений /О.С.Га</w:t>
      </w:r>
      <w:r>
        <w:rPr>
          <w:rFonts w:cs="Arial"/>
          <w:color w:val="000000"/>
        </w:rPr>
        <w:t>бриелян - М.: Дрофа, 2006</w:t>
      </w:r>
      <w:r w:rsidRPr="00591AFD">
        <w:rPr>
          <w:rFonts w:cs="Arial"/>
          <w:color w:val="000000"/>
        </w:rPr>
        <w:t>.;</w:t>
      </w:r>
    </w:p>
    <w:p w:rsidR="00022C88" w:rsidRPr="00591AFD" w:rsidRDefault="00022C88" w:rsidP="00022C88">
      <w:p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3.     Поурочное планирование по химии. Учебно-методический комплект к учебнику О.С.Габриеляна «Химия. 8 класс» – </w:t>
      </w:r>
      <w:proofErr w:type="spellStart"/>
      <w:r>
        <w:rPr>
          <w:rFonts w:cs="Arial"/>
          <w:color w:val="000000"/>
        </w:rPr>
        <w:t>М.:Дрофа</w:t>
      </w:r>
      <w:proofErr w:type="spellEnd"/>
      <w:r>
        <w:rPr>
          <w:rFonts w:cs="Arial"/>
          <w:color w:val="000000"/>
        </w:rPr>
        <w:t>, 2006.</w:t>
      </w:r>
    </w:p>
    <w:p w:rsidR="00022C88" w:rsidRPr="00591AFD" w:rsidRDefault="00022C88" w:rsidP="00022C88">
      <w:p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4.     Химия.8 </w:t>
      </w:r>
      <w:r w:rsidRPr="00591AFD">
        <w:rPr>
          <w:rFonts w:cs="Arial"/>
          <w:color w:val="000000"/>
        </w:rPr>
        <w:t>класс: Контрольные и проверочные работы к учеб</w:t>
      </w:r>
      <w:r>
        <w:rPr>
          <w:rFonts w:cs="Arial"/>
          <w:color w:val="000000"/>
        </w:rPr>
        <w:t>нику  Габриеляна О.С. «Химия - 8</w:t>
      </w:r>
      <w:r w:rsidRPr="00591AFD">
        <w:rPr>
          <w:rFonts w:cs="Arial"/>
          <w:color w:val="000000"/>
        </w:rPr>
        <w:t>» / О.С. Габриелян. П.Н. Березкин, А.А</w:t>
      </w:r>
      <w:r>
        <w:rPr>
          <w:rFonts w:cs="Arial"/>
          <w:color w:val="000000"/>
        </w:rPr>
        <w:t>.Ушакова и др.- М.: Дрофа, 2005.</w:t>
      </w:r>
    </w:p>
    <w:p w:rsidR="00022C88" w:rsidRDefault="00022C88" w:rsidP="00022C8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Формы контроля</w:t>
      </w:r>
    </w:p>
    <w:p w:rsidR="00022C88" w:rsidRPr="00DE1695" w:rsidRDefault="00022C88" w:rsidP="00022C88">
      <w:pPr>
        <w:numPr>
          <w:ilvl w:val="0"/>
          <w:numId w:val="3"/>
        </w:numPr>
        <w:outlineLvl w:val="0"/>
        <w:rPr>
          <w:sz w:val="28"/>
          <w:szCs w:val="28"/>
        </w:rPr>
      </w:pPr>
      <w:r w:rsidRPr="00DE1695">
        <w:rPr>
          <w:sz w:val="28"/>
          <w:szCs w:val="28"/>
        </w:rPr>
        <w:t xml:space="preserve">Контрольная работа </w:t>
      </w:r>
    </w:p>
    <w:p w:rsidR="00022C88" w:rsidRDefault="00022C88" w:rsidP="00022C88">
      <w:pPr>
        <w:numPr>
          <w:ilvl w:val="0"/>
          <w:numId w:val="3"/>
        </w:numPr>
        <w:outlineLvl w:val="0"/>
        <w:rPr>
          <w:sz w:val="28"/>
          <w:szCs w:val="28"/>
        </w:rPr>
      </w:pPr>
      <w:r w:rsidRPr="00DE1695">
        <w:rPr>
          <w:sz w:val="28"/>
          <w:szCs w:val="28"/>
        </w:rPr>
        <w:t xml:space="preserve">Практическая (лабораторная) работа </w:t>
      </w:r>
    </w:p>
    <w:p w:rsidR="00022C88" w:rsidRDefault="00022C88" w:rsidP="00022C88">
      <w:pPr>
        <w:numPr>
          <w:ilvl w:val="0"/>
          <w:numId w:val="3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Тестирование.</w:t>
      </w:r>
    </w:p>
    <w:p w:rsidR="00022C88" w:rsidRPr="00DE1695" w:rsidRDefault="00022C88" w:rsidP="00022C88">
      <w:pPr>
        <w:numPr>
          <w:ilvl w:val="0"/>
          <w:numId w:val="3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022C88" w:rsidRPr="00591AFD" w:rsidRDefault="00022C88" w:rsidP="00022C88">
      <w:pPr>
        <w:pStyle w:val="a3"/>
        <w:shd w:val="clear" w:color="auto" w:fill="FFFFFF"/>
        <w:spacing w:line="360" w:lineRule="atLeast"/>
        <w:jc w:val="center"/>
        <w:rPr>
          <w:rFonts w:cs="Arial"/>
          <w:i/>
          <w:color w:val="000000"/>
        </w:rPr>
      </w:pPr>
      <w:r w:rsidRPr="00591AFD">
        <w:rPr>
          <w:rStyle w:val="a4"/>
          <w:rFonts w:cs="Arial"/>
          <w:b/>
          <w:bCs/>
          <w:i w:val="0"/>
          <w:color w:val="000000"/>
        </w:rPr>
        <w:t>УЧЕБНО-МЕТОДИЧЕСКОЕ ОБЕСПЕЧЕНИЕ</w:t>
      </w:r>
    </w:p>
    <w:p w:rsidR="00022C88" w:rsidRDefault="00022C88" w:rsidP="00022C8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     Химия. 8</w:t>
      </w:r>
      <w:r w:rsidRPr="00591AFD">
        <w:rPr>
          <w:rFonts w:cs="Arial"/>
          <w:color w:val="000000"/>
        </w:rPr>
        <w:t xml:space="preserve"> класс.  Учебник для общеобразовательных учреждений</w:t>
      </w:r>
      <w:r>
        <w:rPr>
          <w:rFonts w:cs="Arial"/>
          <w:color w:val="000000"/>
        </w:rPr>
        <w:t xml:space="preserve"> /О.С.Габриелян – </w:t>
      </w:r>
      <w:proofErr w:type="spellStart"/>
      <w:r>
        <w:rPr>
          <w:rFonts w:cs="Arial"/>
          <w:color w:val="000000"/>
        </w:rPr>
        <w:t>М.:Дрофа</w:t>
      </w:r>
      <w:proofErr w:type="spellEnd"/>
      <w:r>
        <w:rPr>
          <w:rFonts w:cs="Arial"/>
          <w:color w:val="000000"/>
        </w:rPr>
        <w:t>, 2013.</w:t>
      </w:r>
      <w:r w:rsidRPr="00591AFD">
        <w:rPr>
          <w:rFonts w:cs="Arial"/>
          <w:color w:val="000000"/>
        </w:rPr>
        <w:t>;</w:t>
      </w:r>
    </w:p>
    <w:p w:rsidR="00022C88" w:rsidRPr="00591AFD" w:rsidRDefault="00022C88" w:rsidP="00022C88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color w:val="000000"/>
        </w:rPr>
      </w:pPr>
      <w:r w:rsidRPr="00591AFD">
        <w:rPr>
          <w:rFonts w:cs="Arial"/>
          <w:color w:val="000000"/>
        </w:rPr>
        <w:t>2.     Программа курса химии для 8-11 классов общеобразовательных учреждений /О.С.Габ</w:t>
      </w:r>
      <w:r>
        <w:rPr>
          <w:rFonts w:cs="Arial"/>
          <w:color w:val="000000"/>
        </w:rPr>
        <w:t>риелян - М.: Дрофа, 2006</w:t>
      </w:r>
      <w:r w:rsidRPr="00591AFD">
        <w:rPr>
          <w:rFonts w:cs="Arial"/>
          <w:color w:val="000000"/>
        </w:rPr>
        <w:t>;</w:t>
      </w:r>
    </w:p>
    <w:p w:rsidR="00022C88" w:rsidRPr="00591AFD" w:rsidRDefault="00022C88" w:rsidP="00022C88">
      <w:pPr>
        <w:shd w:val="clear" w:color="auto" w:fill="FFFFFF"/>
        <w:spacing w:line="36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3.     Поурочное планирование по химии. Учебно-методический комплект к учебнику О.С.Габриеляна «Химия. 8 класс» – </w:t>
      </w:r>
      <w:proofErr w:type="spellStart"/>
      <w:r>
        <w:rPr>
          <w:rFonts w:cs="Arial"/>
          <w:color w:val="000000"/>
        </w:rPr>
        <w:t>М.:Дрофа</w:t>
      </w:r>
      <w:proofErr w:type="spellEnd"/>
      <w:r>
        <w:rPr>
          <w:rFonts w:cs="Arial"/>
          <w:color w:val="000000"/>
        </w:rPr>
        <w:t>, 2006. – 192</w:t>
      </w:r>
      <w:r w:rsidRPr="00591AFD">
        <w:rPr>
          <w:rFonts w:cs="Arial"/>
          <w:color w:val="000000"/>
        </w:rPr>
        <w:t xml:space="preserve"> </w:t>
      </w:r>
      <w:proofErr w:type="gramStart"/>
      <w:r w:rsidRPr="00591AFD">
        <w:rPr>
          <w:rFonts w:cs="Arial"/>
          <w:color w:val="000000"/>
        </w:rPr>
        <w:t>с</w:t>
      </w:r>
      <w:proofErr w:type="gramEnd"/>
      <w:r w:rsidRPr="00591AFD">
        <w:rPr>
          <w:rFonts w:cs="Arial"/>
          <w:color w:val="000000"/>
        </w:rPr>
        <w:t>.</w:t>
      </w:r>
    </w:p>
    <w:p w:rsidR="00022C88" w:rsidRPr="00591AFD" w:rsidRDefault="00022C88" w:rsidP="00022C88">
      <w:pPr>
        <w:shd w:val="clear" w:color="auto" w:fill="FFFFFF"/>
        <w:spacing w:line="36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4.     Химия.8 </w:t>
      </w:r>
      <w:r w:rsidRPr="00591AFD">
        <w:rPr>
          <w:rFonts w:cs="Arial"/>
          <w:color w:val="000000"/>
        </w:rPr>
        <w:t>класс: Контрольные и проверочные работы к учеб</w:t>
      </w:r>
      <w:r>
        <w:rPr>
          <w:rFonts w:cs="Arial"/>
          <w:color w:val="000000"/>
        </w:rPr>
        <w:t>нику  Габриеляна О.С. «Химия - 8</w:t>
      </w:r>
      <w:r w:rsidRPr="00591AFD">
        <w:rPr>
          <w:rFonts w:cs="Arial"/>
          <w:color w:val="000000"/>
        </w:rPr>
        <w:t>» / О.С. Габриелян. П.Н. Березкин, А.А</w:t>
      </w:r>
      <w:r>
        <w:rPr>
          <w:rFonts w:cs="Arial"/>
          <w:color w:val="000000"/>
        </w:rPr>
        <w:t>.Ушакова и др.- М.: Дрофа, 2005. – 160</w:t>
      </w:r>
      <w:r w:rsidRPr="00591AFD">
        <w:rPr>
          <w:rFonts w:cs="Arial"/>
          <w:color w:val="000000"/>
        </w:rPr>
        <w:t>с.</w:t>
      </w:r>
    </w:p>
    <w:p w:rsidR="00022C88" w:rsidRPr="00591AFD" w:rsidRDefault="00022C88" w:rsidP="00022C88">
      <w:pPr>
        <w:shd w:val="clear" w:color="auto" w:fill="FFFFFF"/>
        <w:spacing w:before="5"/>
        <w:ind w:right="38"/>
        <w:rPr>
          <w:color w:val="000000"/>
          <w:spacing w:val="-6"/>
        </w:rPr>
      </w:pPr>
      <w:r w:rsidRPr="00591AFD">
        <w:rPr>
          <w:color w:val="000000"/>
          <w:spacing w:val="-6"/>
        </w:rPr>
        <w:t xml:space="preserve">5.    Г.А.Савин. Тесты по химии для 8-11 классов. «Братья Гринины», 2002. – 56 </w:t>
      </w:r>
      <w:proofErr w:type="gramStart"/>
      <w:r w:rsidRPr="00591AFD">
        <w:rPr>
          <w:color w:val="000000"/>
          <w:spacing w:val="-6"/>
        </w:rPr>
        <w:t>с</w:t>
      </w:r>
      <w:proofErr w:type="gramEnd"/>
      <w:r w:rsidRPr="00591AFD">
        <w:rPr>
          <w:color w:val="000000"/>
          <w:spacing w:val="-6"/>
        </w:rPr>
        <w:t xml:space="preserve">. </w:t>
      </w:r>
    </w:p>
    <w:p w:rsidR="00022C88" w:rsidRPr="00591AFD" w:rsidRDefault="00022C88" w:rsidP="00022C88">
      <w:pPr>
        <w:shd w:val="clear" w:color="auto" w:fill="FFFFFF"/>
        <w:spacing w:before="5"/>
        <w:ind w:right="38"/>
        <w:rPr>
          <w:rFonts w:cs="Arial"/>
          <w:color w:val="000000"/>
        </w:rPr>
      </w:pPr>
      <w:r w:rsidRPr="00591AFD">
        <w:rPr>
          <w:color w:val="000000"/>
          <w:spacing w:val="-6"/>
        </w:rPr>
        <w:t xml:space="preserve"> </w:t>
      </w:r>
    </w:p>
    <w:p w:rsidR="00022C88" w:rsidRPr="00D64E87" w:rsidRDefault="00022C88" w:rsidP="00022C88">
      <w:pPr>
        <w:jc w:val="center"/>
        <w:outlineLvl w:val="0"/>
        <w:rPr>
          <w:b/>
          <w:color w:val="000000"/>
        </w:rPr>
      </w:pPr>
      <w:r w:rsidRPr="00591AFD">
        <w:rPr>
          <w:b/>
          <w:color w:val="000000"/>
        </w:rPr>
        <w:t>Образовательные диски</w:t>
      </w:r>
    </w:p>
    <w:p w:rsidR="00022C88" w:rsidRDefault="00022C88" w:rsidP="00022C88">
      <w:pPr>
        <w:numPr>
          <w:ilvl w:val="0"/>
          <w:numId w:val="4"/>
        </w:numPr>
        <w:jc w:val="both"/>
        <w:rPr>
          <w:color w:val="000000"/>
        </w:rPr>
      </w:pPr>
      <w:r w:rsidRPr="00591AFD">
        <w:rPr>
          <w:color w:val="000000"/>
        </w:rPr>
        <w:t>Химия (8-11 класс). Виртуальная лаборатория. Учебное электронное издание: Лаборатория с</w:t>
      </w:r>
      <w:r>
        <w:rPr>
          <w:color w:val="000000"/>
        </w:rPr>
        <w:t xml:space="preserve">истем мультимедиа </w:t>
      </w:r>
      <w:proofErr w:type="spellStart"/>
      <w:r>
        <w:rPr>
          <w:color w:val="000000"/>
        </w:rPr>
        <w:t>Мар</w:t>
      </w:r>
      <w:proofErr w:type="spellEnd"/>
      <w:r>
        <w:rPr>
          <w:color w:val="000000"/>
        </w:rPr>
        <w:t xml:space="preserve"> ГТУ, 2004</w:t>
      </w:r>
    </w:p>
    <w:p w:rsidR="00022C88" w:rsidRPr="005B14B3" w:rsidRDefault="00022C88" w:rsidP="00022C88">
      <w:pPr>
        <w:numPr>
          <w:ilvl w:val="0"/>
          <w:numId w:val="4"/>
        </w:numPr>
        <w:jc w:val="both"/>
        <w:rPr>
          <w:color w:val="000000"/>
        </w:rPr>
      </w:pPr>
      <w:r w:rsidRPr="00591AFD">
        <w:rPr>
          <w:rFonts w:cs="Arial"/>
          <w:color w:val="000000"/>
          <w:u w:val="single"/>
        </w:rPr>
        <w:t>Интернет-ресурсы</w:t>
      </w:r>
    </w:p>
    <w:p w:rsidR="00022C88" w:rsidRDefault="00022C88" w:rsidP="00022C88"/>
    <w:p w:rsidR="005974FF" w:rsidRDefault="005974FF" w:rsidP="00022C88"/>
    <w:sectPr w:rsidR="005974FF" w:rsidSect="00022C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00A7C"/>
    <w:multiLevelType w:val="hybridMultilevel"/>
    <w:tmpl w:val="C306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B782E"/>
    <w:multiLevelType w:val="multilevel"/>
    <w:tmpl w:val="A5DA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00DDE"/>
    <w:multiLevelType w:val="hybridMultilevel"/>
    <w:tmpl w:val="741A7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C88"/>
    <w:rsid w:val="00022C88"/>
    <w:rsid w:val="003D73B9"/>
    <w:rsid w:val="005974FF"/>
    <w:rsid w:val="00B059C6"/>
    <w:rsid w:val="00FD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2C88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22C88"/>
    <w:rPr>
      <w:rFonts w:ascii="Times New Roman" w:eastAsia="Times New Roman" w:hAnsi="Times New Roman" w:cs="Times New Roman"/>
      <w:sz w:val="28"/>
      <w:szCs w:val="20"/>
    </w:rPr>
  </w:style>
  <w:style w:type="character" w:customStyle="1" w:styleId="c24">
    <w:name w:val="c24"/>
    <w:basedOn w:val="a0"/>
    <w:rsid w:val="00022C88"/>
  </w:style>
  <w:style w:type="character" w:customStyle="1" w:styleId="c3">
    <w:name w:val="c3"/>
    <w:basedOn w:val="a0"/>
    <w:rsid w:val="00022C88"/>
  </w:style>
  <w:style w:type="paragraph" w:customStyle="1" w:styleId="c28">
    <w:name w:val="c28"/>
    <w:basedOn w:val="a"/>
    <w:rsid w:val="00022C88"/>
    <w:pPr>
      <w:spacing w:before="100" w:beforeAutospacing="1" w:after="100" w:afterAutospacing="1"/>
    </w:pPr>
  </w:style>
  <w:style w:type="character" w:customStyle="1" w:styleId="c12">
    <w:name w:val="c12"/>
    <w:basedOn w:val="a0"/>
    <w:rsid w:val="00022C88"/>
  </w:style>
  <w:style w:type="character" w:customStyle="1" w:styleId="c102">
    <w:name w:val="c102"/>
    <w:basedOn w:val="a0"/>
    <w:rsid w:val="00022C88"/>
  </w:style>
  <w:style w:type="paragraph" w:styleId="a3">
    <w:name w:val="Normal (Web)"/>
    <w:basedOn w:val="a"/>
    <w:rsid w:val="00022C88"/>
    <w:pPr>
      <w:spacing w:before="100" w:beforeAutospacing="1" w:after="100" w:afterAutospacing="1"/>
    </w:pPr>
  </w:style>
  <w:style w:type="character" w:styleId="a4">
    <w:name w:val="Emphasis"/>
    <w:qFormat/>
    <w:rsid w:val="00022C88"/>
    <w:rPr>
      <w:i/>
      <w:iCs/>
    </w:rPr>
  </w:style>
  <w:style w:type="paragraph" w:styleId="a5">
    <w:name w:val="No Spacing"/>
    <w:uiPriority w:val="1"/>
    <w:qFormat/>
    <w:rsid w:val="00FD63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6699</Characters>
  <Application>Microsoft Office Word</Application>
  <DocSecurity>0</DocSecurity>
  <Lines>55</Lines>
  <Paragraphs>15</Paragraphs>
  <ScaleCrop>false</ScaleCrop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2019-11-10T19:02:00Z</dcterms:created>
  <dcterms:modified xsi:type="dcterms:W3CDTF">2019-11-10T20:49:00Z</dcterms:modified>
</cp:coreProperties>
</file>