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3" w:rsidRDefault="00C430D3" w:rsidP="00C430D3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общеобразовательное учреждение</w:t>
      </w:r>
    </w:p>
    <w:p w:rsidR="00C430D3" w:rsidRDefault="00C430D3" w:rsidP="00C430D3">
      <w:pPr>
        <w:pStyle w:val="a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Бегишевская</w:t>
      </w:r>
      <w:proofErr w:type="spellEnd"/>
      <w:r>
        <w:rPr>
          <w:sz w:val="32"/>
          <w:szCs w:val="32"/>
        </w:rPr>
        <w:t xml:space="preserve"> средняя общеобразовательная школа</w:t>
      </w:r>
    </w:p>
    <w:p w:rsidR="00C430D3" w:rsidRDefault="00C430D3" w:rsidP="00C430D3">
      <w:pPr>
        <w:pStyle w:val="a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Вагайского</w:t>
      </w:r>
      <w:proofErr w:type="spellEnd"/>
      <w:r>
        <w:rPr>
          <w:sz w:val="32"/>
          <w:szCs w:val="32"/>
        </w:rPr>
        <w:t xml:space="preserve"> района Тюменской области</w:t>
      </w: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C430D3" w:rsidRDefault="00C430D3" w:rsidP="00C430D3">
                  <w:r>
                    <w:t xml:space="preserve">РАССМОТРЕНО </w:t>
                  </w:r>
                </w:p>
                <w:p w:rsidR="00C430D3" w:rsidRDefault="00C430D3" w:rsidP="00C430D3">
                  <w:r>
                    <w:t>на заседании ШМО учителей</w:t>
                  </w:r>
                </w:p>
                <w:p w:rsidR="00C430D3" w:rsidRDefault="00C430D3" w:rsidP="00C430D3">
                  <w:r>
                    <w:t>___________________________</w:t>
                  </w:r>
                </w:p>
                <w:p w:rsidR="00C430D3" w:rsidRDefault="00C430D3" w:rsidP="00C430D3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C430D3" w:rsidRDefault="00C430D3" w:rsidP="00C430D3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C430D3" w:rsidRDefault="00C430D3" w:rsidP="00C430D3">
                  <w:r>
                    <w:t xml:space="preserve">________/__________________/ </w:t>
                  </w:r>
                </w:p>
                <w:p w:rsidR="00C430D3" w:rsidRDefault="00C430D3" w:rsidP="00C430D3"/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C430D3" w:rsidRDefault="00C430D3" w:rsidP="00C430D3">
                  <w:r>
                    <w:t xml:space="preserve">УТВЕРЖДЕНО </w:t>
                  </w:r>
                </w:p>
                <w:p w:rsidR="00C430D3" w:rsidRDefault="00C430D3" w:rsidP="00C430D3">
                  <w:r>
                    <w:t>приказом директора школы</w:t>
                  </w:r>
                </w:p>
                <w:p w:rsidR="00C430D3" w:rsidRDefault="00C430D3" w:rsidP="00C430D3">
                  <w:r>
                    <w:t>от _____________№_______</w:t>
                  </w:r>
                </w:p>
                <w:p w:rsidR="00C430D3" w:rsidRDefault="00C430D3" w:rsidP="00C430D3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C430D3" w:rsidRDefault="00C430D3" w:rsidP="00C430D3">
                  <w:r>
                    <w:t xml:space="preserve">СОГЛАСОВАНО  </w:t>
                  </w:r>
                </w:p>
                <w:p w:rsidR="00C430D3" w:rsidRDefault="00C430D3" w:rsidP="00C430D3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</w:t>
      </w: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</w:t>
      </w:r>
    </w:p>
    <w:p w:rsidR="00C430D3" w:rsidRDefault="00C430D3" w:rsidP="00C430D3">
      <w:pPr>
        <w:pStyle w:val="a4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«Технология»</w:t>
      </w: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учитель технологии Карелин С.С.</w:t>
      </w: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Бегишево</w:t>
      </w:r>
      <w:proofErr w:type="spellEnd"/>
    </w:p>
    <w:p w:rsidR="00C430D3" w:rsidRDefault="00C430D3" w:rsidP="00C430D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год</w:t>
      </w:r>
    </w:p>
    <w:p w:rsidR="00794312" w:rsidRPr="005C539E" w:rsidRDefault="00794312" w:rsidP="00794312">
      <w:r w:rsidRPr="005C539E">
        <w:lastRenderedPageBreak/>
        <w:t xml:space="preserve">                   Настоящая рабочая программа разработана применительно к учебной программе «Технология. 5–7 классы (вариант для мальчиков)».</w:t>
      </w:r>
    </w:p>
    <w:p w:rsidR="00794312" w:rsidRPr="005C539E" w:rsidRDefault="00794312" w:rsidP="00794312">
      <w:r w:rsidRPr="005C539E"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7 классах – базисный уровень.</w:t>
      </w:r>
    </w:p>
    <w:p w:rsidR="00794312" w:rsidRPr="005C539E" w:rsidRDefault="00794312" w:rsidP="00794312">
      <w:pPr>
        <w:rPr>
          <w:color w:val="000000"/>
          <w:shd w:val="clear" w:color="auto" w:fill="FFFFFF"/>
        </w:rPr>
      </w:pPr>
      <w:r w:rsidRPr="005C539E">
        <w:t xml:space="preserve"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результаты). </w:t>
      </w:r>
      <w:r w:rsidRPr="005C539E">
        <w:rPr>
          <w:color w:val="000000"/>
          <w:shd w:val="clear" w:color="auto" w:fill="FFFFFF"/>
        </w:rPr>
        <w:t xml:space="preserve">Рабочая программа составлена на основе: </w:t>
      </w:r>
    </w:p>
    <w:p w:rsidR="00794312" w:rsidRPr="005C539E" w:rsidRDefault="00794312" w:rsidP="00794312">
      <w:pPr>
        <w:numPr>
          <w:ilvl w:val="0"/>
          <w:numId w:val="2"/>
        </w:numPr>
      </w:pPr>
      <w:r w:rsidRPr="005C539E">
        <w:rPr>
          <w:color w:val="333333"/>
        </w:rPr>
        <w:t>Закона РФ «Об образовании в Российской Федерации" №273-ФЗ от 29.12.2012;</w:t>
      </w:r>
    </w:p>
    <w:p w:rsidR="00794312" w:rsidRPr="005C539E" w:rsidRDefault="00794312" w:rsidP="007943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C539E">
        <w:rPr>
          <w:color w:val="333333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</w:r>
    </w:p>
    <w:p w:rsidR="00794312" w:rsidRPr="005C539E" w:rsidRDefault="00794312" w:rsidP="007943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C539E">
        <w:rPr>
          <w:color w:val="333333"/>
        </w:rPr>
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794312" w:rsidRPr="005C539E" w:rsidRDefault="00794312" w:rsidP="007943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C539E">
        <w:rPr>
          <w:color w:val="333333"/>
        </w:rPr>
        <w:t xml:space="preserve">Примерная программа основного общего образования Технология: программа: 5-8 классы/А.Т.Тищенко, Н.В.Синица. – М.: </w:t>
      </w:r>
      <w:proofErr w:type="spellStart"/>
      <w:r w:rsidRPr="005C539E">
        <w:rPr>
          <w:color w:val="333333"/>
        </w:rPr>
        <w:t>Вентана</w:t>
      </w:r>
      <w:proofErr w:type="spellEnd"/>
      <w:r w:rsidRPr="005C539E">
        <w:rPr>
          <w:color w:val="333333"/>
        </w:rPr>
        <w:t xml:space="preserve"> </w:t>
      </w:r>
      <w:proofErr w:type="gramStart"/>
      <w:r w:rsidRPr="005C539E">
        <w:rPr>
          <w:color w:val="333333"/>
        </w:rPr>
        <w:t>–Г</w:t>
      </w:r>
      <w:proofErr w:type="gramEnd"/>
      <w:r w:rsidRPr="005C539E">
        <w:rPr>
          <w:color w:val="333333"/>
        </w:rPr>
        <w:t>раф, 2014;</w:t>
      </w:r>
    </w:p>
    <w:p w:rsidR="00794312" w:rsidRPr="005C539E" w:rsidRDefault="00794312" w:rsidP="00794312">
      <w:pPr>
        <w:pStyle w:val="a4"/>
        <w:ind w:firstLine="709"/>
      </w:pP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b/>
          <w:bCs/>
          <w:color w:val="333333"/>
        </w:rPr>
        <w:t>Цели и задачи учебного предмета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>Основными </w:t>
      </w:r>
      <w:r w:rsidRPr="005C539E">
        <w:rPr>
          <w:b/>
          <w:bCs/>
          <w:color w:val="333333"/>
        </w:rPr>
        <w:t>целями</w:t>
      </w:r>
      <w:r w:rsidRPr="005C539E">
        <w:rPr>
          <w:color w:val="333333"/>
        </w:rPr>
        <w:t> изучения учебного предмета «Техноло</w:t>
      </w:r>
      <w:r w:rsidRPr="005C539E">
        <w:rPr>
          <w:color w:val="333333"/>
        </w:rPr>
        <w:softHyphen/>
        <w:t>гия. Индустриальные технологии» являются: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 xml:space="preserve">формирование представлений о составляющих </w:t>
      </w:r>
      <w:proofErr w:type="spellStart"/>
      <w:r w:rsidRPr="005C539E">
        <w:rPr>
          <w:color w:val="333333"/>
        </w:rPr>
        <w:t>техносфе</w:t>
      </w:r>
      <w:r w:rsidRPr="005C539E">
        <w:rPr>
          <w:color w:val="333333"/>
        </w:rPr>
        <w:softHyphen/>
        <w:t>ры</w:t>
      </w:r>
      <w:proofErr w:type="spellEnd"/>
      <w:r w:rsidRPr="005C539E">
        <w:rPr>
          <w:color w:val="333333"/>
        </w:rPr>
        <w:t>, современном производстве и распространённых в нём технологиях;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>формирование представлений о технологической культу</w:t>
      </w:r>
      <w:r w:rsidRPr="005C539E">
        <w:rPr>
          <w:color w:val="333333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5C539E">
        <w:rPr>
          <w:color w:val="333333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>овладение необходимыми в повседневной жизни базовы</w:t>
      </w:r>
      <w:r w:rsidRPr="005C539E">
        <w:rPr>
          <w:color w:val="333333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5C539E">
        <w:rPr>
          <w:color w:val="333333"/>
        </w:rPr>
        <w:softHyphen/>
        <w:t>дами бытовой техники;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 xml:space="preserve">овладение </w:t>
      </w:r>
      <w:proofErr w:type="spellStart"/>
      <w:r w:rsidRPr="005C539E">
        <w:rPr>
          <w:color w:val="333333"/>
        </w:rPr>
        <w:t>общетрудовыми</w:t>
      </w:r>
      <w:proofErr w:type="spellEnd"/>
      <w:r w:rsidRPr="005C539E">
        <w:rPr>
          <w:color w:val="333333"/>
        </w:rPr>
        <w:t xml:space="preserve"> и специальными умениями, не</w:t>
      </w:r>
      <w:r w:rsidRPr="005C539E">
        <w:rPr>
          <w:color w:val="333333"/>
        </w:rPr>
        <w:softHyphen/>
        <w:t>обходимыми для проектирования и создания продуктов тру</w:t>
      </w:r>
      <w:r w:rsidRPr="005C539E">
        <w:rPr>
          <w:color w:val="333333"/>
        </w:rPr>
        <w:softHyphen/>
        <w:t>да, ведения домашнего хозяйства;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>развитие у обучающихся познавательных интересов, техни</w:t>
      </w:r>
      <w:r w:rsidRPr="005C539E">
        <w:rPr>
          <w:color w:val="333333"/>
        </w:rPr>
        <w:softHyphen/>
        <w:t>ческого мышления, пространственного воображения, интел</w:t>
      </w:r>
      <w:r w:rsidRPr="005C539E">
        <w:rPr>
          <w:color w:val="333333"/>
        </w:rPr>
        <w:softHyphen/>
        <w:t>лектуальных, творческих, коммуникативных и организатор</w:t>
      </w:r>
      <w:r w:rsidRPr="005C539E">
        <w:rPr>
          <w:color w:val="333333"/>
        </w:rPr>
        <w:softHyphen/>
        <w:t>ских способностей;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 xml:space="preserve">формирование у </w:t>
      </w:r>
      <w:proofErr w:type="gramStart"/>
      <w:r w:rsidRPr="005C539E">
        <w:rPr>
          <w:color w:val="333333"/>
        </w:rPr>
        <w:t>обучающихся</w:t>
      </w:r>
      <w:proofErr w:type="gramEnd"/>
      <w:r w:rsidRPr="005C539E">
        <w:rPr>
          <w:color w:val="333333"/>
        </w:rPr>
        <w:t xml:space="preserve"> опыта самостоятельной проектно-исследовательской деятельности;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5C539E">
        <w:rPr>
          <w:color w:val="333333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5C539E">
        <w:rPr>
          <w:color w:val="333333"/>
        </w:rPr>
        <w:softHyphen/>
        <w:t>ности;</w:t>
      </w:r>
    </w:p>
    <w:p w:rsidR="00794312" w:rsidRPr="005C539E" w:rsidRDefault="00794312" w:rsidP="00794312">
      <w:pPr>
        <w:pStyle w:val="a4"/>
        <w:ind w:firstLine="709"/>
        <w:rPr>
          <w:color w:val="333333"/>
        </w:rPr>
      </w:pPr>
      <w:r w:rsidRPr="005C539E">
        <w:rPr>
          <w:color w:val="333333"/>
        </w:rPr>
        <w:lastRenderedPageBreak/>
        <w:t>профессиональное самоопределение школьников в усло</w:t>
      </w:r>
      <w:r w:rsidRPr="005C539E">
        <w:rPr>
          <w:color w:val="333333"/>
        </w:rPr>
        <w:softHyphen/>
        <w:t>виях рынка труда, формирование гуманистически и праг</w:t>
      </w:r>
      <w:r w:rsidRPr="005C539E">
        <w:rPr>
          <w:color w:val="333333"/>
        </w:rPr>
        <w:softHyphen/>
        <w:t>матически ориентированного мировоззрения, социально обоснованных ценностных ориентаций.</w:t>
      </w:r>
    </w:p>
    <w:p w:rsidR="00794312" w:rsidRPr="005C539E" w:rsidRDefault="00794312" w:rsidP="00794312">
      <w:pPr>
        <w:tabs>
          <w:tab w:val="left" w:pos="284"/>
        </w:tabs>
        <w:suppressAutoHyphens/>
        <w:ind w:firstLine="709"/>
        <w:jc w:val="both"/>
        <w:rPr>
          <w:i/>
          <w:kern w:val="2"/>
          <w:lang w:eastAsia="ar-SA"/>
        </w:rPr>
      </w:pPr>
      <w:r w:rsidRPr="005C539E">
        <w:rPr>
          <w:i/>
          <w:kern w:val="2"/>
          <w:lang w:eastAsia="ar-SA"/>
        </w:rPr>
        <w:t>Формы контроля знаний:</w:t>
      </w:r>
    </w:p>
    <w:p w:rsidR="00794312" w:rsidRPr="005C539E" w:rsidRDefault="00794312" w:rsidP="00794312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kern w:val="2"/>
          <w:lang w:eastAsia="ar-SA"/>
        </w:rPr>
      </w:pPr>
      <w:r w:rsidRPr="005C539E">
        <w:rPr>
          <w:color w:val="000000"/>
          <w:kern w:val="2"/>
          <w:lang w:eastAsia="ar-SA"/>
        </w:rPr>
        <w:t>тест</w:t>
      </w:r>
    </w:p>
    <w:p w:rsidR="00794312" w:rsidRPr="005C539E" w:rsidRDefault="00794312" w:rsidP="00794312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kern w:val="2"/>
          <w:lang w:eastAsia="ar-SA"/>
        </w:rPr>
      </w:pPr>
      <w:r w:rsidRPr="005C539E">
        <w:rPr>
          <w:color w:val="000000"/>
          <w:kern w:val="2"/>
          <w:lang w:eastAsia="ar-SA"/>
        </w:rPr>
        <w:t>зачет (входной, рубежный и итоговый контроль)</w:t>
      </w:r>
    </w:p>
    <w:p w:rsidR="00794312" w:rsidRPr="005C539E" w:rsidRDefault="00794312" w:rsidP="00794312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kern w:val="2"/>
          <w:lang w:eastAsia="ar-SA"/>
        </w:rPr>
      </w:pPr>
      <w:r w:rsidRPr="005C539E">
        <w:rPr>
          <w:color w:val="000000"/>
          <w:kern w:val="2"/>
          <w:lang w:eastAsia="ar-SA"/>
        </w:rPr>
        <w:t>опрос в устной и письменной форме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i/>
          <w:color w:val="000000"/>
          <w:spacing w:val="-2"/>
          <w:kern w:val="2"/>
          <w:lang w:eastAsia="ar-SA"/>
        </w:rPr>
        <w:t>Метод опроса</w:t>
      </w:r>
      <w:r w:rsidRPr="005C539E">
        <w:rPr>
          <w:color w:val="000000"/>
          <w:spacing w:val="-2"/>
          <w:kern w:val="2"/>
          <w:lang w:eastAsia="ar-SA"/>
        </w:rPr>
        <w:t xml:space="preserve"> применяется в устной и письменной форме в паузах между выполнением упражнений, до начала и после выполнения заданий. </w:t>
      </w:r>
      <w:r w:rsidRPr="005C539E">
        <w:rPr>
          <w:kern w:val="2"/>
          <w:lang w:eastAsia="ar-SA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1"/>
          <w:kern w:val="2"/>
          <w:lang w:eastAsia="ar-SA"/>
        </w:rPr>
      </w:pPr>
      <w:r w:rsidRPr="005C539E">
        <w:rPr>
          <w:color w:val="000000"/>
          <w:spacing w:val="1"/>
          <w:kern w:val="2"/>
          <w:lang w:eastAsia="ar-SA"/>
        </w:rPr>
        <w:t>Оценка «</w:t>
      </w:r>
      <w:r w:rsidRPr="005C539E">
        <w:rPr>
          <w:b/>
          <w:color w:val="000000"/>
          <w:spacing w:val="1"/>
          <w:kern w:val="2"/>
          <w:lang w:eastAsia="ar-SA"/>
        </w:rPr>
        <w:t>5</w:t>
      </w:r>
      <w:r w:rsidRPr="005C539E">
        <w:rPr>
          <w:color w:val="000000"/>
          <w:spacing w:val="1"/>
          <w:kern w:val="2"/>
          <w:lang w:eastAsia="ar-SA"/>
        </w:rPr>
        <w:t>»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-3"/>
          <w:kern w:val="2"/>
          <w:lang w:eastAsia="ar-SA"/>
        </w:rPr>
      </w:pPr>
      <w:r w:rsidRPr="005C539E">
        <w:rPr>
          <w:color w:val="000000"/>
          <w:spacing w:val="-3"/>
          <w:kern w:val="2"/>
          <w:lang w:eastAsia="ar-SA"/>
        </w:rPr>
        <w:t>Оценка «</w:t>
      </w:r>
      <w:r w:rsidRPr="005C539E">
        <w:rPr>
          <w:b/>
          <w:color w:val="000000"/>
          <w:spacing w:val="-3"/>
          <w:kern w:val="2"/>
          <w:lang w:eastAsia="ar-SA"/>
        </w:rPr>
        <w:t>4</w:t>
      </w:r>
      <w:r w:rsidRPr="005C539E">
        <w:rPr>
          <w:color w:val="000000"/>
          <w:spacing w:val="-3"/>
          <w:kern w:val="2"/>
          <w:lang w:eastAsia="ar-SA"/>
        </w:rPr>
        <w:t>» ставится за ответ, в котором содержатся небольшие неточности и незначительные ошибки.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Оценка «</w:t>
      </w:r>
      <w:r w:rsidRPr="005C539E">
        <w:rPr>
          <w:b/>
          <w:color w:val="000000"/>
          <w:spacing w:val="-2"/>
          <w:kern w:val="2"/>
          <w:lang w:eastAsia="ar-SA"/>
        </w:rPr>
        <w:t>3</w:t>
      </w:r>
      <w:r w:rsidRPr="005C539E">
        <w:rPr>
          <w:color w:val="000000"/>
          <w:spacing w:val="-2"/>
          <w:kern w:val="2"/>
          <w:lang w:eastAsia="ar-SA"/>
        </w:rPr>
        <w:t>» обучающиеся получают за ответ, в котором отсутствует логическая последовательность, имеются пробелы в материале, нет должностной аргументации и умения использовать знания в своем опыте.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3"/>
          <w:kern w:val="2"/>
          <w:lang w:eastAsia="ar-SA"/>
        </w:rPr>
        <w:t>Оценка «</w:t>
      </w:r>
      <w:r w:rsidRPr="005C539E">
        <w:rPr>
          <w:b/>
          <w:color w:val="000000"/>
          <w:spacing w:val="-3"/>
          <w:kern w:val="2"/>
          <w:lang w:eastAsia="ar-SA"/>
        </w:rPr>
        <w:t>2</w:t>
      </w:r>
      <w:r w:rsidRPr="005C539E">
        <w:rPr>
          <w:color w:val="000000"/>
          <w:spacing w:val="-3"/>
          <w:kern w:val="2"/>
          <w:lang w:eastAsia="ar-SA"/>
        </w:rPr>
        <w:t>» -  когда ответ обучающегося совсем не отве</w:t>
      </w:r>
      <w:r w:rsidRPr="005C539E">
        <w:rPr>
          <w:color w:val="000000"/>
          <w:spacing w:val="-3"/>
          <w:kern w:val="2"/>
          <w:lang w:eastAsia="ar-SA"/>
        </w:rPr>
        <w:softHyphen/>
      </w:r>
      <w:r w:rsidRPr="005C539E">
        <w:rPr>
          <w:color w:val="000000"/>
          <w:spacing w:val="-2"/>
          <w:kern w:val="2"/>
          <w:lang w:eastAsia="ar-SA"/>
        </w:rPr>
        <w:t>чает предъявленным к ней требованиям.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center"/>
        <w:rPr>
          <w:b/>
          <w:i/>
          <w:color w:val="000000"/>
          <w:spacing w:val="-2"/>
          <w:kern w:val="2"/>
          <w:lang w:eastAsia="ar-SA"/>
        </w:rPr>
      </w:pPr>
      <w:r w:rsidRPr="005C539E">
        <w:rPr>
          <w:b/>
          <w:i/>
          <w:color w:val="000000"/>
          <w:spacing w:val="-2"/>
          <w:kern w:val="2"/>
          <w:lang w:eastAsia="ar-SA"/>
        </w:rPr>
        <w:t>Оценка техники владения умениями и навыками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outlineLvl w:val="0"/>
        <w:rPr>
          <w:color w:val="000000"/>
          <w:spacing w:val="1"/>
          <w:kern w:val="2"/>
          <w:lang w:eastAsia="ar-SA"/>
        </w:rPr>
      </w:pPr>
      <w:r w:rsidRPr="005C539E">
        <w:rPr>
          <w:color w:val="000000"/>
          <w:spacing w:val="1"/>
          <w:kern w:val="2"/>
          <w:lang w:eastAsia="ar-SA"/>
        </w:rPr>
        <w:t xml:space="preserve">Для формирования технологических умений и навыков большую роль играет </w:t>
      </w:r>
      <w:r w:rsidRPr="005C539E">
        <w:rPr>
          <w:b/>
          <w:i/>
          <w:color w:val="000000"/>
          <w:spacing w:val="1"/>
          <w:kern w:val="2"/>
          <w:lang w:eastAsia="ar-SA"/>
        </w:rPr>
        <w:t>инструктаж</w:t>
      </w:r>
      <w:r w:rsidRPr="005C539E">
        <w:rPr>
          <w:color w:val="000000"/>
          <w:spacing w:val="1"/>
          <w:kern w:val="2"/>
          <w:lang w:eastAsia="ar-SA"/>
        </w:rPr>
        <w:t xml:space="preserve">. </w:t>
      </w:r>
      <w:r w:rsidRPr="005C539E">
        <w:rPr>
          <w:i/>
          <w:color w:val="000000"/>
          <w:spacing w:val="1"/>
          <w:kern w:val="2"/>
          <w:lang w:eastAsia="ar-SA"/>
        </w:rPr>
        <w:t>Вводный</w:t>
      </w:r>
      <w:r w:rsidRPr="005C539E">
        <w:rPr>
          <w:color w:val="000000"/>
          <w:spacing w:val="1"/>
          <w:kern w:val="2"/>
          <w:lang w:eastAsia="ar-SA"/>
        </w:rPr>
        <w:t xml:space="preserve"> инструктаж проводят перед всеми практическими работами. Содержание вводного инструктажа зависит от новизны материала, с которым должны познакомиться учащиеся. 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1"/>
          <w:kern w:val="2"/>
          <w:lang w:eastAsia="ar-SA"/>
        </w:rPr>
      </w:pPr>
      <w:r w:rsidRPr="005C539E">
        <w:rPr>
          <w:color w:val="000000"/>
          <w:spacing w:val="1"/>
          <w:kern w:val="2"/>
          <w:lang w:eastAsia="ar-SA"/>
        </w:rPr>
        <w:t>При</w:t>
      </w:r>
      <w:r w:rsidRPr="005C539E">
        <w:rPr>
          <w:i/>
          <w:color w:val="000000"/>
          <w:spacing w:val="1"/>
          <w:kern w:val="2"/>
          <w:lang w:eastAsia="ar-SA"/>
        </w:rPr>
        <w:t xml:space="preserve"> текущем </w:t>
      </w:r>
      <w:r w:rsidRPr="005C539E">
        <w:rPr>
          <w:color w:val="000000"/>
          <w:spacing w:val="1"/>
          <w:kern w:val="2"/>
          <w:lang w:eastAsia="ar-SA"/>
        </w:rPr>
        <w:t>инструктаже учитывают индивидуальные особенности учащихся. Текущий инструктаж  проводят во время выполнения практической работы.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kern w:val="2"/>
          <w:lang w:eastAsia="ar-SA"/>
        </w:rPr>
      </w:pPr>
      <w:r w:rsidRPr="005C539E">
        <w:rPr>
          <w:color w:val="000000"/>
          <w:spacing w:val="2"/>
          <w:kern w:val="2"/>
          <w:lang w:eastAsia="ar-SA"/>
        </w:rPr>
        <w:t xml:space="preserve"> </w:t>
      </w:r>
      <w:r w:rsidRPr="005C539E">
        <w:rPr>
          <w:b/>
          <w:i/>
          <w:color w:val="000000"/>
          <w:spacing w:val="2"/>
          <w:kern w:val="2"/>
          <w:lang w:eastAsia="ar-SA"/>
        </w:rPr>
        <w:t>Оценка изделия</w:t>
      </w:r>
      <w:r w:rsidRPr="005C539E">
        <w:rPr>
          <w:color w:val="000000"/>
          <w:spacing w:val="2"/>
          <w:kern w:val="2"/>
          <w:lang w:eastAsia="ar-SA"/>
        </w:rPr>
        <w:t xml:space="preserve"> производится по сле</w:t>
      </w:r>
      <w:r w:rsidRPr="005C539E">
        <w:rPr>
          <w:color w:val="000000"/>
          <w:spacing w:val="2"/>
          <w:kern w:val="2"/>
          <w:lang w:eastAsia="ar-SA"/>
        </w:rPr>
        <w:softHyphen/>
      </w:r>
      <w:r w:rsidRPr="005C539E">
        <w:rPr>
          <w:color w:val="000000"/>
          <w:spacing w:val="-2"/>
          <w:kern w:val="2"/>
          <w:lang w:eastAsia="ar-SA"/>
        </w:rPr>
        <w:t>дующим параметрам:</w:t>
      </w:r>
    </w:p>
    <w:p w:rsidR="00794312" w:rsidRPr="005C539E" w:rsidRDefault="00794312" w:rsidP="00794312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3"/>
          <w:kern w:val="2"/>
          <w:lang w:eastAsia="ar-SA"/>
        </w:rPr>
      </w:pPr>
      <w:r w:rsidRPr="005C539E">
        <w:rPr>
          <w:color w:val="000000"/>
          <w:kern w:val="2"/>
          <w:lang w:eastAsia="ar-SA"/>
        </w:rPr>
        <w:t>Качество и аккуратность выполнения изделия.</w:t>
      </w:r>
    </w:p>
    <w:p w:rsidR="00794312" w:rsidRPr="005C539E" w:rsidRDefault="00794312" w:rsidP="00794312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8"/>
          <w:kern w:val="2"/>
          <w:lang w:eastAsia="ar-SA"/>
        </w:rPr>
      </w:pPr>
      <w:r w:rsidRPr="005C539E">
        <w:rPr>
          <w:color w:val="000000"/>
          <w:spacing w:val="-4"/>
          <w:kern w:val="2"/>
          <w:lang w:eastAsia="ar-SA"/>
        </w:rPr>
        <w:t>Соблюдение нормы времени.</w:t>
      </w:r>
    </w:p>
    <w:p w:rsidR="00794312" w:rsidRPr="005C539E" w:rsidRDefault="00794312" w:rsidP="00794312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8"/>
          <w:kern w:val="2"/>
          <w:lang w:eastAsia="ar-SA"/>
        </w:rPr>
      </w:pPr>
      <w:r w:rsidRPr="005C539E">
        <w:rPr>
          <w:color w:val="000000"/>
          <w:spacing w:val="-4"/>
          <w:kern w:val="2"/>
          <w:lang w:eastAsia="ar-SA"/>
        </w:rPr>
        <w:t>Соблюдение технологии.</w:t>
      </w:r>
    </w:p>
    <w:p w:rsidR="00794312" w:rsidRPr="005C539E" w:rsidRDefault="00794312" w:rsidP="00794312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8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Организация рабочего места.</w:t>
      </w:r>
    </w:p>
    <w:p w:rsidR="00794312" w:rsidRPr="005C539E" w:rsidRDefault="00794312" w:rsidP="00794312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1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 xml:space="preserve"> Соблюдение правил техники безопасности.</w:t>
      </w:r>
    </w:p>
    <w:p w:rsidR="00794312" w:rsidRPr="005C539E" w:rsidRDefault="00794312" w:rsidP="00794312">
      <w:pPr>
        <w:shd w:val="clear" w:color="auto" w:fill="FFFFFF"/>
        <w:suppressAutoHyphens/>
        <w:ind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b/>
          <w:i/>
          <w:kern w:val="2"/>
          <w:lang w:eastAsia="ar-SA"/>
        </w:rPr>
        <w:t>Оценка творческого проекта</w:t>
      </w:r>
      <w:r w:rsidRPr="005C539E">
        <w:rPr>
          <w:b/>
          <w:kern w:val="2"/>
          <w:lang w:eastAsia="ar-SA"/>
        </w:rPr>
        <w:t xml:space="preserve"> </w:t>
      </w:r>
      <w:r w:rsidRPr="005C539E">
        <w:rPr>
          <w:color w:val="000000"/>
          <w:spacing w:val="2"/>
          <w:kern w:val="2"/>
          <w:lang w:eastAsia="ar-SA"/>
        </w:rPr>
        <w:t>производится по сле</w:t>
      </w:r>
      <w:r w:rsidRPr="005C539E">
        <w:rPr>
          <w:color w:val="000000"/>
          <w:spacing w:val="2"/>
          <w:kern w:val="2"/>
          <w:lang w:eastAsia="ar-SA"/>
        </w:rPr>
        <w:softHyphen/>
      </w:r>
      <w:r w:rsidRPr="005C539E">
        <w:rPr>
          <w:color w:val="000000"/>
          <w:spacing w:val="-2"/>
          <w:kern w:val="2"/>
          <w:lang w:eastAsia="ar-SA"/>
        </w:rPr>
        <w:t>дующим параметрам: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 xml:space="preserve">Содержание (выполнение этапов проекта). 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Эстетика оформления  работы.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Качество прилагаемых схем, рисунков, чертежей.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0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Аргументированность выбора темы.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-567" w:right="-1276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Оригинальность.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-567" w:right="-1276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lastRenderedPageBreak/>
        <w:t>Полнота работы.</w:t>
      </w:r>
    </w:p>
    <w:p w:rsidR="00794312" w:rsidRPr="005C539E" w:rsidRDefault="00794312" w:rsidP="0079431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ind w:left="-567" w:right="-1276" w:firstLine="709"/>
        <w:jc w:val="both"/>
        <w:rPr>
          <w:color w:val="000000"/>
          <w:spacing w:val="-2"/>
          <w:kern w:val="2"/>
          <w:lang w:eastAsia="ar-SA"/>
        </w:rPr>
      </w:pPr>
      <w:r w:rsidRPr="005C539E">
        <w:rPr>
          <w:color w:val="000000"/>
          <w:spacing w:val="-2"/>
          <w:kern w:val="2"/>
          <w:lang w:eastAsia="ar-SA"/>
        </w:rPr>
        <w:t>Культура речи.</w:t>
      </w:r>
    </w:p>
    <w:p w:rsidR="00794312" w:rsidRDefault="00794312" w:rsidP="00794312">
      <w:pPr>
        <w:shd w:val="clear" w:color="auto" w:fill="FFFFFF"/>
        <w:tabs>
          <w:tab w:val="left" w:pos="9072"/>
        </w:tabs>
        <w:suppressAutoHyphens/>
        <w:spacing w:line="100" w:lineRule="atLeast"/>
        <w:ind w:left="-567" w:right="-1134"/>
        <w:rPr>
          <w:color w:val="000000"/>
          <w:kern w:val="2"/>
          <w:lang w:eastAsia="ar-SA"/>
        </w:rPr>
      </w:pPr>
    </w:p>
    <w:p w:rsidR="00794312" w:rsidRPr="00D83C97" w:rsidRDefault="00794312" w:rsidP="00794312">
      <w:pPr>
        <w:rPr>
          <w:b/>
          <w:sz w:val="28"/>
          <w:szCs w:val="28"/>
        </w:rPr>
      </w:pPr>
      <w:r w:rsidRPr="00D83C97">
        <w:rPr>
          <w:b/>
          <w:sz w:val="28"/>
          <w:szCs w:val="28"/>
        </w:rPr>
        <w:t>Описание материально – технического обеспечения образовательного процесса.</w:t>
      </w:r>
    </w:p>
    <w:p w:rsidR="00794312" w:rsidRPr="00AB56B5" w:rsidRDefault="00794312" w:rsidP="00794312">
      <w:pPr>
        <w:rPr>
          <w:b/>
          <w:bCs/>
          <w:i/>
          <w:iCs/>
          <w:sz w:val="22"/>
          <w:szCs w:val="22"/>
        </w:rPr>
      </w:pPr>
      <w:r w:rsidRPr="00AB56B5">
        <w:rPr>
          <w:b/>
          <w:bCs/>
          <w:i/>
          <w:iCs/>
          <w:sz w:val="22"/>
          <w:szCs w:val="22"/>
        </w:rPr>
        <w:t xml:space="preserve">                   для учащихся: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r w:rsidRPr="00AB56B5">
        <w:rPr>
          <w:i/>
          <w:iCs/>
          <w:sz w:val="22"/>
          <w:szCs w:val="22"/>
        </w:rPr>
        <w:t>Симоненко, В. Д.</w:t>
      </w:r>
      <w:r w:rsidRPr="00AB56B5">
        <w:rPr>
          <w:sz w:val="22"/>
          <w:szCs w:val="22"/>
        </w:rPr>
        <w:t xml:space="preserve"> Технология: учебник для учащихся 7 </w:t>
      </w:r>
      <w:proofErr w:type="spellStart"/>
      <w:r w:rsidRPr="00AB56B5">
        <w:rPr>
          <w:sz w:val="22"/>
          <w:szCs w:val="22"/>
        </w:rPr>
        <w:t>кл</w:t>
      </w:r>
      <w:proofErr w:type="spellEnd"/>
      <w:r w:rsidRPr="00AB56B5">
        <w:rPr>
          <w:sz w:val="22"/>
          <w:szCs w:val="22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AB56B5">
        <w:rPr>
          <w:sz w:val="22"/>
          <w:szCs w:val="22"/>
        </w:rPr>
        <w:t>Самородский</w:t>
      </w:r>
      <w:proofErr w:type="spellEnd"/>
      <w:r w:rsidRPr="00AB56B5">
        <w:rPr>
          <w:sz w:val="22"/>
          <w:szCs w:val="22"/>
        </w:rPr>
        <w:t>; под ред. В. Д. Симоненко. –</w:t>
      </w:r>
      <w:r>
        <w:rPr>
          <w:sz w:val="22"/>
          <w:szCs w:val="22"/>
        </w:rPr>
        <w:t xml:space="preserve"> М.: </w:t>
      </w:r>
      <w:proofErr w:type="spellStart"/>
      <w:r>
        <w:rPr>
          <w:sz w:val="22"/>
          <w:szCs w:val="22"/>
        </w:rPr>
        <w:t>Вентана-Граф</w:t>
      </w:r>
      <w:proofErr w:type="spellEnd"/>
      <w:r>
        <w:rPr>
          <w:sz w:val="22"/>
          <w:szCs w:val="22"/>
        </w:rPr>
        <w:t>, 2010</w:t>
      </w:r>
      <w:r w:rsidRPr="00AB56B5">
        <w:rPr>
          <w:sz w:val="22"/>
          <w:szCs w:val="22"/>
        </w:rPr>
        <w:t>.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r w:rsidRPr="00AB56B5">
        <w:rPr>
          <w:i/>
          <w:iCs/>
          <w:sz w:val="22"/>
          <w:szCs w:val="22"/>
        </w:rPr>
        <w:t>Энциклопедия</w:t>
      </w:r>
      <w:r w:rsidRPr="00AB56B5">
        <w:rPr>
          <w:sz w:val="22"/>
          <w:szCs w:val="22"/>
        </w:rPr>
        <w:t xml:space="preserve"> для маленьких джентльменов. – СПб</w:t>
      </w:r>
      <w:proofErr w:type="gramStart"/>
      <w:r w:rsidRPr="00AB56B5">
        <w:rPr>
          <w:sz w:val="22"/>
          <w:szCs w:val="22"/>
        </w:rPr>
        <w:t xml:space="preserve">.: </w:t>
      </w:r>
      <w:proofErr w:type="gramEnd"/>
      <w:r w:rsidRPr="00AB56B5">
        <w:rPr>
          <w:sz w:val="22"/>
          <w:szCs w:val="22"/>
        </w:rPr>
        <w:t>ТОО «Динамит», АОЗТ «Золотой век», 1997.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r w:rsidRPr="00AB56B5">
        <w:rPr>
          <w:i/>
          <w:iCs/>
          <w:sz w:val="22"/>
          <w:szCs w:val="22"/>
        </w:rPr>
        <w:t>Викторов, Е. А.</w:t>
      </w:r>
      <w:r w:rsidRPr="00AB56B5">
        <w:rPr>
          <w:sz w:val="22"/>
          <w:szCs w:val="22"/>
        </w:rPr>
        <w:t xml:space="preserve"> Технология: тетрадь для 7 </w:t>
      </w:r>
      <w:proofErr w:type="spellStart"/>
      <w:r w:rsidRPr="00AB56B5">
        <w:rPr>
          <w:sz w:val="22"/>
          <w:szCs w:val="22"/>
        </w:rPr>
        <w:t>кл</w:t>
      </w:r>
      <w:proofErr w:type="spellEnd"/>
      <w:r w:rsidRPr="00AB56B5">
        <w:rPr>
          <w:sz w:val="22"/>
          <w:szCs w:val="22"/>
        </w:rPr>
        <w:t>. (вариант для мальчиков) / Е. А. Викторов. – Саратов: Лицей, 2000.</w:t>
      </w:r>
    </w:p>
    <w:p w:rsidR="00794312" w:rsidRPr="00AB56B5" w:rsidRDefault="00794312" w:rsidP="00794312">
      <w:pPr>
        <w:rPr>
          <w:b/>
          <w:bCs/>
          <w:i/>
          <w:iCs/>
          <w:sz w:val="22"/>
          <w:szCs w:val="22"/>
        </w:rPr>
      </w:pPr>
      <w:r w:rsidRPr="00AB56B5">
        <w:rPr>
          <w:b/>
          <w:bCs/>
          <w:i/>
          <w:iCs/>
          <w:sz w:val="22"/>
          <w:szCs w:val="22"/>
        </w:rPr>
        <w:t xml:space="preserve">                   для учителя: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r w:rsidRPr="00AB56B5">
        <w:rPr>
          <w:i/>
          <w:iCs/>
          <w:sz w:val="22"/>
          <w:szCs w:val="22"/>
        </w:rPr>
        <w:t>Боровков, Ю. А.</w:t>
      </w:r>
      <w:r w:rsidRPr="00AB56B5">
        <w:rPr>
          <w:sz w:val="22"/>
          <w:szCs w:val="22"/>
        </w:rPr>
        <w:t xml:space="preserve"> Технический справочник учителя труда: пособие для учителей 4–8 </w:t>
      </w:r>
      <w:proofErr w:type="spellStart"/>
      <w:r w:rsidRPr="00AB56B5">
        <w:rPr>
          <w:sz w:val="22"/>
          <w:szCs w:val="22"/>
        </w:rPr>
        <w:t>кл</w:t>
      </w:r>
      <w:proofErr w:type="spellEnd"/>
      <w:r w:rsidRPr="00AB56B5">
        <w:rPr>
          <w:sz w:val="22"/>
          <w:szCs w:val="22"/>
        </w:rPr>
        <w:t xml:space="preserve">. – 2-е изд., </w:t>
      </w:r>
      <w:proofErr w:type="spellStart"/>
      <w:r w:rsidRPr="00AB56B5">
        <w:rPr>
          <w:sz w:val="22"/>
          <w:szCs w:val="22"/>
        </w:rPr>
        <w:t>перераб</w:t>
      </w:r>
      <w:proofErr w:type="spellEnd"/>
      <w:r w:rsidRPr="00AB56B5">
        <w:rPr>
          <w:sz w:val="22"/>
          <w:szCs w:val="22"/>
        </w:rPr>
        <w:t xml:space="preserve">. и доп. / Ю. А. Боровков, С. Ф. </w:t>
      </w:r>
      <w:proofErr w:type="spellStart"/>
      <w:r w:rsidRPr="00AB56B5">
        <w:rPr>
          <w:sz w:val="22"/>
          <w:szCs w:val="22"/>
        </w:rPr>
        <w:t>Легорнев</w:t>
      </w:r>
      <w:proofErr w:type="spellEnd"/>
      <w:r w:rsidRPr="00AB56B5">
        <w:rPr>
          <w:sz w:val="22"/>
          <w:szCs w:val="22"/>
        </w:rPr>
        <w:t xml:space="preserve">, Б. А. </w:t>
      </w:r>
      <w:proofErr w:type="spellStart"/>
      <w:r w:rsidRPr="00AB56B5">
        <w:rPr>
          <w:sz w:val="22"/>
          <w:szCs w:val="22"/>
        </w:rPr>
        <w:t>Черепашенец</w:t>
      </w:r>
      <w:proofErr w:type="spellEnd"/>
      <w:r w:rsidRPr="00AB56B5">
        <w:rPr>
          <w:sz w:val="22"/>
          <w:szCs w:val="22"/>
        </w:rPr>
        <w:t>. – М.: Просвещение, 1980.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proofErr w:type="spellStart"/>
      <w:r w:rsidRPr="00AB56B5">
        <w:rPr>
          <w:i/>
          <w:iCs/>
          <w:sz w:val="22"/>
          <w:szCs w:val="22"/>
        </w:rPr>
        <w:t>Ворошин</w:t>
      </w:r>
      <w:proofErr w:type="spellEnd"/>
      <w:r w:rsidRPr="00AB56B5">
        <w:rPr>
          <w:i/>
          <w:iCs/>
          <w:sz w:val="22"/>
          <w:szCs w:val="22"/>
        </w:rPr>
        <w:t>, Г. Б.</w:t>
      </w:r>
      <w:r w:rsidRPr="00AB56B5">
        <w:rPr>
          <w:sz w:val="22"/>
          <w:szCs w:val="22"/>
        </w:rPr>
        <w:t xml:space="preserve"> Занятие по трудовому обучению. 7 </w:t>
      </w:r>
      <w:proofErr w:type="spellStart"/>
      <w:r w:rsidRPr="00AB56B5">
        <w:rPr>
          <w:sz w:val="22"/>
          <w:szCs w:val="22"/>
        </w:rPr>
        <w:t>кл</w:t>
      </w:r>
      <w:proofErr w:type="spellEnd"/>
      <w:r w:rsidRPr="00AB56B5">
        <w:rPr>
          <w:sz w:val="22"/>
          <w:szCs w:val="22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AB56B5">
        <w:rPr>
          <w:sz w:val="22"/>
          <w:szCs w:val="22"/>
        </w:rPr>
        <w:t>перераб</w:t>
      </w:r>
      <w:proofErr w:type="spellEnd"/>
      <w:r w:rsidRPr="00AB56B5">
        <w:rPr>
          <w:sz w:val="22"/>
          <w:szCs w:val="22"/>
        </w:rPr>
        <w:t xml:space="preserve">. и доп. / Г. Б. </w:t>
      </w:r>
      <w:proofErr w:type="spellStart"/>
      <w:r w:rsidRPr="00AB56B5">
        <w:rPr>
          <w:sz w:val="22"/>
          <w:szCs w:val="22"/>
        </w:rPr>
        <w:t>Ворошин</w:t>
      </w:r>
      <w:proofErr w:type="spellEnd"/>
      <w:r w:rsidRPr="00AB56B5">
        <w:rPr>
          <w:sz w:val="22"/>
          <w:szCs w:val="22"/>
        </w:rPr>
        <w:t xml:space="preserve">, А. А. Воронов, А. И. </w:t>
      </w:r>
      <w:proofErr w:type="spellStart"/>
      <w:r w:rsidRPr="00AB56B5">
        <w:rPr>
          <w:sz w:val="22"/>
          <w:szCs w:val="22"/>
        </w:rPr>
        <w:t>Гедвилло</w:t>
      </w:r>
      <w:proofErr w:type="spellEnd"/>
      <w:r w:rsidRPr="00AB56B5">
        <w:rPr>
          <w:sz w:val="22"/>
          <w:szCs w:val="22"/>
        </w:rPr>
        <w:t xml:space="preserve"> и др.; под ред. Д. А. Тхоржевского. – М.: Просвещение, 1989.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proofErr w:type="spellStart"/>
      <w:r w:rsidRPr="00AB56B5">
        <w:rPr>
          <w:i/>
          <w:iCs/>
          <w:sz w:val="22"/>
          <w:szCs w:val="22"/>
        </w:rPr>
        <w:t>Рихвк</w:t>
      </w:r>
      <w:proofErr w:type="spellEnd"/>
      <w:r w:rsidRPr="00AB56B5">
        <w:rPr>
          <w:i/>
          <w:iCs/>
          <w:sz w:val="22"/>
          <w:szCs w:val="22"/>
        </w:rPr>
        <w:t>, Э.</w:t>
      </w:r>
      <w:r w:rsidRPr="00AB56B5">
        <w:rPr>
          <w:sz w:val="22"/>
          <w:szCs w:val="22"/>
        </w:rPr>
        <w:t xml:space="preserve"> </w:t>
      </w:r>
      <w:r w:rsidRPr="00AB56B5">
        <w:rPr>
          <w:i/>
          <w:iCs/>
          <w:sz w:val="22"/>
          <w:szCs w:val="22"/>
        </w:rPr>
        <w:t>Обработка</w:t>
      </w:r>
      <w:r w:rsidRPr="00AB56B5">
        <w:rPr>
          <w:sz w:val="22"/>
          <w:szCs w:val="22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 w:rsidRPr="00AB56B5">
        <w:rPr>
          <w:sz w:val="22"/>
          <w:szCs w:val="22"/>
        </w:rPr>
        <w:t>Рихвк</w:t>
      </w:r>
      <w:proofErr w:type="spellEnd"/>
      <w:r w:rsidRPr="00AB56B5">
        <w:rPr>
          <w:sz w:val="22"/>
          <w:szCs w:val="22"/>
        </w:rPr>
        <w:t>. – М.: Просвещение, 1984.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i/>
          <w:iCs/>
          <w:sz w:val="22"/>
          <w:szCs w:val="22"/>
        </w:rPr>
        <w:t>– Коваленко, В. И.</w:t>
      </w:r>
      <w:r w:rsidRPr="00AB56B5">
        <w:rPr>
          <w:sz w:val="22"/>
          <w:szCs w:val="22"/>
        </w:rPr>
        <w:t xml:space="preserve"> </w:t>
      </w:r>
      <w:r w:rsidRPr="00AB56B5">
        <w:rPr>
          <w:i/>
          <w:iCs/>
          <w:sz w:val="22"/>
          <w:szCs w:val="22"/>
        </w:rPr>
        <w:t>Объекты</w:t>
      </w:r>
      <w:r w:rsidRPr="00AB56B5">
        <w:rPr>
          <w:sz w:val="22"/>
          <w:szCs w:val="22"/>
        </w:rPr>
        <w:t xml:space="preserve"> труда. 7 </w:t>
      </w:r>
      <w:proofErr w:type="spellStart"/>
      <w:r w:rsidRPr="00AB56B5">
        <w:rPr>
          <w:sz w:val="22"/>
          <w:szCs w:val="22"/>
        </w:rPr>
        <w:t>кл</w:t>
      </w:r>
      <w:proofErr w:type="spellEnd"/>
      <w:r w:rsidRPr="00AB56B5">
        <w:rPr>
          <w:sz w:val="22"/>
          <w:szCs w:val="22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AB56B5">
        <w:rPr>
          <w:sz w:val="22"/>
          <w:szCs w:val="22"/>
        </w:rPr>
        <w:t>Куленёнок</w:t>
      </w:r>
      <w:proofErr w:type="spellEnd"/>
      <w:r w:rsidRPr="00AB56B5">
        <w:rPr>
          <w:sz w:val="22"/>
          <w:szCs w:val="22"/>
        </w:rPr>
        <w:t>. – М.: Просвещение, 1990.</w:t>
      </w:r>
    </w:p>
    <w:p w:rsidR="00794312" w:rsidRPr="00AB56B5" w:rsidRDefault="00794312" w:rsidP="00794312">
      <w:pPr>
        <w:rPr>
          <w:sz w:val="22"/>
          <w:szCs w:val="22"/>
        </w:rPr>
      </w:pPr>
      <w:r w:rsidRPr="00AB56B5">
        <w:rPr>
          <w:sz w:val="22"/>
          <w:szCs w:val="22"/>
        </w:rPr>
        <w:t xml:space="preserve">– </w:t>
      </w:r>
      <w:r w:rsidRPr="00AB56B5">
        <w:rPr>
          <w:i/>
          <w:iCs/>
          <w:sz w:val="22"/>
          <w:szCs w:val="22"/>
        </w:rPr>
        <w:t>Программа</w:t>
      </w:r>
      <w:r w:rsidRPr="00AB56B5">
        <w:rPr>
          <w:sz w:val="22"/>
          <w:szCs w:val="22"/>
        </w:rPr>
        <w:t xml:space="preserve"> «Технология». 1–4, 5–11 классы. – М.: Просвещение, 2005.</w:t>
      </w:r>
    </w:p>
    <w:p w:rsidR="00794312" w:rsidRPr="00AB56B5" w:rsidRDefault="00794312" w:rsidP="00794312">
      <w:pPr>
        <w:rPr>
          <w:sz w:val="22"/>
          <w:szCs w:val="22"/>
        </w:rPr>
      </w:pPr>
    </w:p>
    <w:p w:rsidR="007F10C5" w:rsidRDefault="007F10C5"/>
    <w:sectPr w:rsidR="007F10C5" w:rsidSect="00794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BCA"/>
    <w:multiLevelType w:val="singleLevel"/>
    <w:tmpl w:val="FD4C06C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334919"/>
    <w:multiLevelType w:val="multilevel"/>
    <w:tmpl w:val="A5D8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22CB"/>
    <w:multiLevelType w:val="hybridMultilevel"/>
    <w:tmpl w:val="F42E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1429"/>
    <w:multiLevelType w:val="hybridMultilevel"/>
    <w:tmpl w:val="3B4ADA72"/>
    <w:lvl w:ilvl="0" w:tplc="010A4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40741"/>
    <w:multiLevelType w:val="hybridMultilevel"/>
    <w:tmpl w:val="757C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312"/>
    <w:rsid w:val="0044031A"/>
    <w:rsid w:val="00794312"/>
    <w:rsid w:val="007F10C5"/>
    <w:rsid w:val="00C430D3"/>
    <w:rsid w:val="00C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1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9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5573</Characters>
  <Application>Microsoft Office Word</Application>
  <DocSecurity>0</DocSecurity>
  <Lines>46</Lines>
  <Paragraphs>13</Paragraphs>
  <ScaleCrop>false</ScaleCrop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2019-11-10T20:15:00Z</dcterms:created>
  <dcterms:modified xsi:type="dcterms:W3CDTF">2019-11-10T20:47:00Z</dcterms:modified>
</cp:coreProperties>
</file>