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C3" w:rsidRDefault="00692FC3" w:rsidP="00692FC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Бегишевская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692FC3" w:rsidRDefault="00692FC3" w:rsidP="00692FC3">
                  <w:r>
                    <w:t xml:space="preserve">РАССМОТРЕНО </w:t>
                  </w:r>
                </w:p>
                <w:p w:rsidR="00692FC3" w:rsidRDefault="00692FC3" w:rsidP="00692FC3">
                  <w:r>
                    <w:t>на заседании ШМО учителей</w:t>
                  </w:r>
                </w:p>
                <w:p w:rsidR="00692FC3" w:rsidRDefault="00692FC3" w:rsidP="00692FC3">
                  <w:r>
                    <w:t>___________________________</w:t>
                  </w:r>
                </w:p>
                <w:p w:rsidR="00692FC3" w:rsidRDefault="00692FC3" w:rsidP="00692FC3"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692FC3" w:rsidRDefault="00692FC3" w:rsidP="00692FC3">
                  <w:pPr>
                    <w:rPr>
                      <w:rFonts w:asciiTheme="minorHAnsi" w:hAnsiTheme="minorHAnsi" w:cstheme="minorBidi"/>
                    </w:rPr>
                  </w:pPr>
                  <w:r>
                    <w:t>руководитель ШМО</w:t>
                  </w:r>
                </w:p>
                <w:p w:rsidR="00692FC3" w:rsidRDefault="00692FC3" w:rsidP="00692FC3">
                  <w:r>
                    <w:t xml:space="preserve">________/__________________/ </w:t>
                  </w:r>
                </w:p>
                <w:p w:rsidR="00692FC3" w:rsidRDefault="00692FC3" w:rsidP="00692FC3"/>
              </w:txbxContent>
            </v:textbox>
          </v:shape>
        </w:pict>
      </w:r>
      <w:r>
        <w:rPr>
          <w:rFonts w:asciiTheme="minorHAnsi" w:hAnsiTheme="minorHAnsi" w:cstheme="minorBidi"/>
        </w:rPr>
        <w:pict>
          <v:shape id="_x0000_s1027" type="#_x0000_t202" style="position:absolute;left:0;text-align:left;margin-left:4in;margin-top:17.2pt;width:213.75pt;height:79.5pt;z-index:251658240" strokecolor="white">
            <v:textbox style="mso-next-textbox:#_x0000_s1027">
              <w:txbxContent>
                <w:p w:rsidR="00692FC3" w:rsidRDefault="00692FC3" w:rsidP="00692FC3">
                  <w:r>
                    <w:t xml:space="preserve">СОГЛАСОВАНО  </w:t>
                  </w:r>
                </w:p>
                <w:p w:rsidR="00692FC3" w:rsidRDefault="00692FC3" w:rsidP="00692FC3">
                  <w:r>
                    <w:t>с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</w:rPr>
        <w:pict>
          <v:shape id="_x0000_s1028" type="#_x0000_t202" style="position:absolute;left:0;text-align:left;margin-left:560.25pt;margin-top:16.1pt;width:213.75pt;height:79.85pt;z-index:251658240" strokecolor="white">
            <v:textbox style="mso-next-textbox:#_x0000_s1028">
              <w:txbxContent>
                <w:p w:rsidR="00692FC3" w:rsidRDefault="00692FC3" w:rsidP="00692FC3">
                  <w:r>
                    <w:t xml:space="preserve">УТВЕРЖДЕНО </w:t>
                  </w:r>
                </w:p>
                <w:p w:rsidR="00692FC3" w:rsidRDefault="00692FC3" w:rsidP="00692FC3">
                  <w:r>
                    <w:t>приказом директора школы</w:t>
                  </w:r>
                </w:p>
                <w:p w:rsidR="00692FC3" w:rsidRDefault="00692FC3" w:rsidP="00692FC3">
                  <w:r>
                    <w:t>от _____________№_______</w:t>
                  </w:r>
                </w:p>
                <w:p w:rsidR="00692FC3" w:rsidRDefault="00692FC3" w:rsidP="00692FC3">
                  <w:pPr>
                    <w:rPr>
                      <w:rFonts w:asciiTheme="minorHAnsi" w:hAnsiTheme="minorHAnsi" w:cstheme="minorBidi"/>
                    </w:rPr>
                  </w:pPr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«Биология»</w:t>
      </w: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FC3" w:rsidRDefault="00692FC3" w:rsidP="00692FC3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учитель биологии Карелин С.С.</w:t>
      </w: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Бегишево</w:t>
      </w:r>
      <w:proofErr w:type="spellEnd"/>
    </w:p>
    <w:p w:rsidR="00692FC3" w:rsidRDefault="00692FC3" w:rsidP="00692FC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692FC3" w:rsidRDefault="00692FC3" w:rsidP="00C368E2">
      <w:pPr>
        <w:shd w:val="clear" w:color="auto" w:fill="FFFFFF"/>
        <w:ind w:firstLine="708"/>
        <w:jc w:val="center"/>
        <w:rPr>
          <w:b/>
          <w:color w:val="000000"/>
        </w:rPr>
      </w:pPr>
    </w:p>
    <w:p w:rsidR="00C368E2" w:rsidRPr="00C368E2" w:rsidRDefault="00C368E2" w:rsidP="00C368E2">
      <w:pPr>
        <w:shd w:val="clear" w:color="auto" w:fill="FFFFFF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Аннотация к рабочей программе по биологии 11 класс</w:t>
      </w:r>
    </w:p>
    <w:p w:rsidR="00C368E2" w:rsidRPr="00A96393" w:rsidRDefault="00C368E2" w:rsidP="00C368E2">
      <w:pPr>
        <w:shd w:val="clear" w:color="auto" w:fill="FFFFFF"/>
        <w:ind w:firstLine="708"/>
        <w:rPr>
          <w:color w:val="000000"/>
        </w:rPr>
      </w:pPr>
      <w:r w:rsidRPr="00A96393">
        <w:rPr>
          <w:color w:val="000000"/>
        </w:rPr>
        <w:t>Тематическое и поурочное планирование разработано на основе программы курса по биологии 11 класса «</w:t>
      </w:r>
      <w:r w:rsidRPr="00A96393">
        <w:rPr>
          <w:i/>
          <w:iCs/>
          <w:color w:val="000000"/>
        </w:rPr>
        <w:t>Общая биология</w:t>
      </w:r>
      <w:r w:rsidRPr="00A96393">
        <w:rPr>
          <w:color w:val="000000"/>
        </w:rPr>
        <w:t>» В.В.Пасечника и др., составленной на основе федерального компонента государственного стандарта среднего (полного) общего образования на базовом уровне.</w:t>
      </w:r>
    </w:p>
    <w:p w:rsidR="00C368E2" w:rsidRDefault="00C368E2" w:rsidP="00C368E2">
      <w:pPr>
        <w:pStyle w:val="a3"/>
        <w:spacing w:before="177"/>
        <w:ind w:left="425" w:right="-6" w:firstLine="709"/>
      </w:pPr>
      <w:r>
        <w:t xml:space="preserve">Рабочая программа составлена </w:t>
      </w:r>
      <w:r w:rsidRPr="00D501D5">
        <w:t>на основе следующих</w:t>
      </w:r>
      <w:r>
        <w:t xml:space="preserve"> </w:t>
      </w:r>
      <w:r w:rsidRPr="00D501D5">
        <w:t>нормативно-правовых и инструктивно-методических документов:</w:t>
      </w:r>
    </w:p>
    <w:p w:rsidR="00C368E2" w:rsidRPr="001C7678" w:rsidRDefault="00C368E2" w:rsidP="00C368E2">
      <w:pPr>
        <w:pStyle w:val="a3"/>
        <w:ind w:left="425" w:right="-6" w:firstLine="709"/>
        <w:rPr>
          <w:sz w:val="16"/>
          <w:szCs w:val="16"/>
        </w:rPr>
      </w:pPr>
    </w:p>
    <w:p w:rsidR="00C368E2" w:rsidRPr="00923EF1" w:rsidRDefault="00C368E2" w:rsidP="00C368E2">
      <w:pPr>
        <w:pStyle w:val="a3"/>
        <w:ind w:left="426" w:right="5" w:hanging="426"/>
        <w:jc w:val="both"/>
      </w:pPr>
      <w:r w:rsidRPr="00EB3B86">
        <w:t>1</w:t>
      </w:r>
      <w:r>
        <w:t xml:space="preserve">.  </w:t>
      </w:r>
      <w:r w:rsidRPr="00923EF1">
        <w:t>Приказ МО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C368E2" w:rsidRDefault="00C368E2" w:rsidP="00C368E2">
      <w:pPr>
        <w:pStyle w:val="a3"/>
        <w:ind w:left="426" w:right="5" w:firstLine="720"/>
        <w:jc w:val="both"/>
      </w:pPr>
      <w:r w:rsidRPr="00923EF1">
        <w:t xml:space="preserve">Федеральный компонент государственного стандарта </w:t>
      </w:r>
      <w:r w:rsidRPr="00CA26D8">
        <w:t>среднего (полного)</w:t>
      </w:r>
      <w:r w:rsidRPr="00923EF1">
        <w:t xml:space="preserve"> общего образования по </w:t>
      </w:r>
      <w:r>
        <w:t>биологии</w:t>
      </w:r>
      <w:r w:rsidRPr="00923EF1">
        <w:t xml:space="preserve"> </w:t>
      </w:r>
      <w:r w:rsidRPr="00CA26D8">
        <w:t>(базовый</w:t>
      </w:r>
      <w:r w:rsidRPr="005F3134">
        <w:rPr>
          <w:i/>
        </w:rPr>
        <w:t xml:space="preserve"> </w:t>
      </w:r>
      <w:r w:rsidRPr="00923EF1">
        <w:t xml:space="preserve"> уровень) // Сборник нормативных документов. </w:t>
      </w:r>
      <w:r>
        <w:t>Биология / сост.Э.Д. Днепров, А.Г. Аркадьев. – М.: Дрофа, 2007.</w:t>
      </w:r>
      <w:r w:rsidRPr="00923EF1">
        <w:t xml:space="preserve"> </w:t>
      </w:r>
    </w:p>
    <w:p w:rsidR="00C368E2" w:rsidRDefault="00C368E2" w:rsidP="00C368E2">
      <w:pPr>
        <w:pStyle w:val="a3"/>
        <w:ind w:right="5"/>
        <w:jc w:val="both"/>
      </w:pPr>
      <w:r>
        <w:t>2.    П</w:t>
      </w:r>
      <w:r w:rsidRPr="00CB08EF">
        <w:t xml:space="preserve">римерные программы среднего (полного) общего образования </w:t>
      </w:r>
      <w:r w:rsidRPr="00700687">
        <w:t>по</w:t>
      </w:r>
      <w:r w:rsidRPr="00CB08EF">
        <w:rPr>
          <w:b/>
        </w:rPr>
        <w:t xml:space="preserve"> </w:t>
      </w:r>
      <w:r w:rsidRPr="00C22A0E">
        <w:t>биологии</w:t>
      </w:r>
      <w:r w:rsidRPr="00CB08EF">
        <w:t xml:space="preserve"> </w:t>
      </w:r>
      <w:r>
        <w:t xml:space="preserve"> </w:t>
      </w:r>
      <w:r w:rsidRPr="00923EF1">
        <w:t xml:space="preserve">// Сборник нормативных документов. </w:t>
      </w:r>
      <w:r>
        <w:t xml:space="preserve">Биология / сост.Э.Д. </w:t>
      </w:r>
    </w:p>
    <w:p w:rsidR="00C368E2" w:rsidRPr="00CB08EF" w:rsidRDefault="00C368E2" w:rsidP="00C368E2">
      <w:pPr>
        <w:pStyle w:val="a3"/>
        <w:ind w:right="5"/>
        <w:jc w:val="both"/>
      </w:pPr>
      <w:r>
        <w:t xml:space="preserve">       Днепров, А.Г. Аркадьев. – М.: Дрофа, 2009.</w:t>
      </w:r>
      <w:r w:rsidRPr="00923EF1">
        <w:t xml:space="preserve"> </w:t>
      </w:r>
    </w:p>
    <w:p w:rsidR="00C368E2" w:rsidRPr="00D07C51" w:rsidRDefault="00C368E2" w:rsidP="00C368E2">
      <w:pPr>
        <w:spacing w:line="360" w:lineRule="auto"/>
      </w:pPr>
      <w:r w:rsidRPr="00D07C51">
        <w:rPr>
          <w:b/>
        </w:rPr>
        <w:t>Программа:</w:t>
      </w:r>
      <w:r w:rsidRPr="00D07C51">
        <w:t xml:space="preserve"> Программа по биологии для </w:t>
      </w:r>
      <w:r>
        <w:t>средней</w:t>
      </w:r>
      <w:r w:rsidRPr="00D07C51">
        <w:t xml:space="preserve"> (</w:t>
      </w:r>
      <w:r>
        <w:t>10</w:t>
      </w:r>
      <w:r w:rsidRPr="00D07C51">
        <w:t xml:space="preserve"> - 11 </w:t>
      </w:r>
      <w:proofErr w:type="spellStart"/>
      <w:r w:rsidRPr="00D07C51">
        <w:t>кл</w:t>
      </w:r>
      <w:proofErr w:type="spellEnd"/>
      <w:r w:rsidRPr="00D07C51">
        <w:t>.) общеобразовательной школы. Москва, «Дрофа» 200</w:t>
      </w:r>
      <w:r>
        <w:t>9</w:t>
      </w:r>
      <w:r w:rsidRPr="00D07C51">
        <w:t xml:space="preserve"> г., стр. 1</w:t>
      </w:r>
      <w:r>
        <w:t>71</w:t>
      </w:r>
      <w:r w:rsidRPr="00D07C51">
        <w:t xml:space="preserve">. Автор </w:t>
      </w:r>
      <w:r>
        <w:t>В.В. Пасечник</w:t>
      </w:r>
      <w:r w:rsidRPr="00D07C51">
        <w:t>.</w:t>
      </w:r>
    </w:p>
    <w:p w:rsidR="00C368E2" w:rsidRPr="00827459" w:rsidRDefault="00C368E2" w:rsidP="00C368E2">
      <w:pPr>
        <w:ind w:right="38"/>
      </w:pPr>
      <w:r w:rsidRPr="00D07C51">
        <w:rPr>
          <w:b/>
        </w:rPr>
        <w:t xml:space="preserve">Учебник: </w:t>
      </w:r>
      <w:r>
        <w:t xml:space="preserve">Е.А. </w:t>
      </w:r>
      <w:proofErr w:type="spellStart"/>
      <w:r>
        <w:t>Криксунов</w:t>
      </w:r>
      <w:proofErr w:type="spellEnd"/>
      <w:r>
        <w:t>, А.А.Каменский, В.В. Пасечник:</w:t>
      </w:r>
      <w:r w:rsidRPr="00476CEB">
        <w:t xml:space="preserve"> «Общая биология. 10-11 </w:t>
      </w:r>
      <w:proofErr w:type="spellStart"/>
      <w:r w:rsidRPr="00476CEB">
        <w:t>кл</w:t>
      </w:r>
      <w:proofErr w:type="spellEnd"/>
      <w:r w:rsidRPr="00476CEB">
        <w:t>.»</w:t>
      </w:r>
      <w:r>
        <w:t xml:space="preserve"> </w:t>
      </w:r>
      <w:r w:rsidRPr="00476CEB">
        <w:t xml:space="preserve">Учебник для общеобразовательных учреждений - М., </w:t>
      </w:r>
      <w:r>
        <w:t>Дрофа</w:t>
      </w:r>
      <w:r w:rsidRPr="00476CEB">
        <w:t>. 20</w:t>
      </w:r>
      <w:r>
        <w:t>10</w:t>
      </w:r>
      <w:r w:rsidRPr="00476CEB">
        <w:t>.</w:t>
      </w:r>
    </w:p>
    <w:p w:rsidR="00C368E2" w:rsidRPr="00A96393" w:rsidRDefault="00C368E2" w:rsidP="00C368E2">
      <w:pPr>
        <w:shd w:val="clear" w:color="auto" w:fill="FFFFFF"/>
        <w:ind w:firstLine="708"/>
        <w:rPr>
          <w:color w:val="000000"/>
        </w:rPr>
      </w:pPr>
      <w:r w:rsidRPr="00A96393">
        <w:rPr>
          <w:color w:val="000000"/>
        </w:rPr>
        <w:t>Рабочая программа разработана на основе федерального базисного учебного плана для образовательных учреждения РФ, в соответствии с которым на изучение курса био</w:t>
      </w:r>
      <w:r>
        <w:rPr>
          <w:color w:val="000000"/>
        </w:rPr>
        <w:t>логии выделено в  11 классе – 34 часа</w:t>
      </w:r>
      <w:r w:rsidRPr="00A96393">
        <w:rPr>
          <w:color w:val="000000"/>
        </w:rPr>
        <w:t xml:space="preserve"> (1 час в неделю).</w:t>
      </w:r>
    </w:p>
    <w:p w:rsidR="00EB6E11" w:rsidRDefault="00EB6E11"/>
    <w:sectPr w:rsidR="00EB6E11" w:rsidSect="00C36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8E2"/>
    <w:rsid w:val="004966C8"/>
    <w:rsid w:val="005049FB"/>
    <w:rsid w:val="00692FC3"/>
    <w:rsid w:val="00C368E2"/>
    <w:rsid w:val="00EB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36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692FC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692FC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2019-11-10T18:22:00Z</dcterms:created>
  <dcterms:modified xsi:type="dcterms:W3CDTF">2019-11-10T20:53:00Z</dcterms:modified>
</cp:coreProperties>
</file>